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02F80" w14:textId="77777777" w:rsidR="00684ADF" w:rsidRPr="00374C65" w:rsidRDefault="00D82FD5" w:rsidP="002E29BE">
      <w:pPr>
        <w:spacing w:after="120" w:line="280" w:lineRule="atLeast"/>
        <w:jc w:val="center"/>
        <w:rPr>
          <w:rFonts w:ascii="Calibri" w:hAnsi="Calibri" w:cs="Calibri"/>
          <w:szCs w:val="22"/>
          <w:lang w:val="en-US"/>
        </w:rPr>
      </w:pPr>
      <w:r w:rsidRPr="00374C65">
        <w:rPr>
          <w:rFonts w:ascii="Calibri" w:hAnsi="Calibri" w:cs="Calibri"/>
          <w:noProof/>
          <w:szCs w:val="22"/>
        </w:rPr>
        <w:drawing>
          <wp:inline distT="0" distB="0" distL="0" distR="0" wp14:anchorId="6B173A10" wp14:editId="751B7384">
            <wp:extent cx="2143125" cy="923925"/>
            <wp:effectExtent l="0" t="0" r="9525"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3125" cy="923925"/>
                    </a:xfrm>
                    <a:prstGeom prst="rect">
                      <a:avLst/>
                    </a:prstGeom>
                    <a:noFill/>
                    <a:ln>
                      <a:noFill/>
                    </a:ln>
                  </pic:spPr>
                </pic:pic>
              </a:graphicData>
            </a:graphic>
          </wp:inline>
        </w:drawing>
      </w:r>
    </w:p>
    <w:p w14:paraId="28EB0C6E" w14:textId="77777777" w:rsidR="001F4EE1" w:rsidRPr="00374C65" w:rsidRDefault="001F4EE1" w:rsidP="002E29BE">
      <w:pPr>
        <w:spacing w:after="120" w:line="280" w:lineRule="atLeast"/>
        <w:jc w:val="center"/>
        <w:rPr>
          <w:rFonts w:ascii="Calibri" w:hAnsi="Calibri" w:cs="Calibri"/>
          <w:b/>
          <w:szCs w:val="22"/>
        </w:rPr>
      </w:pPr>
      <w:r w:rsidRPr="00374C65">
        <w:rPr>
          <w:rFonts w:ascii="Calibri" w:hAnsi="Calibri" w:cs="Calibri"/>
          <w:b/>
          <w:szCs w:val="22"/>
        </w:rPr>
        <w:t xml:space="preserve">ΕΙΔΙΚΗ ΥΠΗΡΕΣΙΑ ΔΙΑΧΕΙΡΙΣΗΣ ΠΡΟΓΡΑΜΜΑΤΟΣ </w:t>
      </w:r>
    </w:p>
    <w:p w14:paraId="5C48A403" w14:textId="77777777" w:rsidR="001F4EE1" w:rsidRPr="00374C65" w:rsidRDefault="00425735" w:rsidP="002E29BE">
      <w:pPr>
        <w:spacing w:after="120" w:line="280" w:lineRule="atLeast"/>
        <w:jc w:val="center"/>
        <w:rPr>
          <w:rFonts w:ascii="Calibri" w:hAnsi="Calibri" w:cs="Calibri"/>
          <w:b/>
          <w:szCs w:val="22"/>
        </w:rPr>
      </w:pPr>
      <w:r w:rsidRPr="00374C65">
        <w:rPr>
          <w:rFonts w:ascii="Calibri" w:hAnsi="Calibri" w:cs="Calibri"/>
          <w:b/>
          <w:szCs w:val="22"/>
        </w:rPr>
        <w:t>«ΑΝΘΡΩΠΙΝΟ ΔΥΝΑΜΙΚΟ KAI</w:t>
      </w:r>
      <w:r w:rsidR="001F4EE1" w:rsidRPr="00374C65">
        <w:rPr>
          <w:rFonts w:ascii="Calibri" w:hAnsi="Calibri" w:cs="Calibri"/>
          <w:b/>
          <w:szCs w:val="22"/>
        </w:rPr>
        <w:t xml:space="preserve"> ΚΟΙΝΩΝΙΚΗ ΣΥΝΟΧΗ»</w:t>
      </w:r>
    </w:p>
    <w:p w14:paraId="69C8EEF0" w14:textId="77777777" w:rsidR="00684ADF" w:rsidRPr="00374C65" w:rsidRDefault="00684ADF" w:rsidP="002E29BE">
      <w:pPr>
        <w:spacing w:after="120" w:line="280" w:lineRule="atLeast"/>
        <w:jc w:val="left"/>
        <w:rPr>
          <w:rFonts w:ascii="Calibri" w:hAnsi="Calibri" w:cs="Calibri"/>
          <w:szCs w:val="22"/>
        </w:rPr>
      </w:pPr>
    </w:p>
    <w:p w14:paraId="5C8363F3" w14:textId="77777777" w:rsidR="00822CC2" w:rsidRPr="00374C65" w:rsidRDefault="00822CC2" w:rsidP="002E29BE">
      <w:pPr>
        <w:spacing w:after="120" w:line="280" w:lineRule="atLeast"/>
        <w:jc w:val="left"/>
        <w:rPr>
          <w:rFonts w:ascii="Calibri" w:hAnsi="Calibri" w:cs="Calibri"/>
          <w:szCs w:val="22"/>
        </w:rPr>
      </w:pPr>
    </w:p>
    <w:p w14:paraId="379E374C" w14:textId="77777777" w:rsidR="00F83356" w:rsidRPr="00374C65" w:rsidRDefault="00F83356" w:rsidP="002E29BE">
      <w:pPr>
        <w:spacing w:after="120" w:line="280" w:lineRule="atLeast"/>
        <w:jc w:val="left"/>
        <w:rPr>
          <w:rFonts w:ascii="Calibri" w:hAnsi="Calibri" w:cs="Calibri"/>
          <w:szCs w:val="22"/>
        </w:rPr>
      </w:pPr>
    </w:p>
    <w:p w14:paraId="4BBC262A" w14:textId="77777777" w:rsidR="00F83356" w:rsidRPr="00374C65" w:rsidRDefault="00F83356" w:rsidP="00F83356">
      <w:pPr>
        <w:spacing w:before="0"/>
        <w:rPr>
          <w:rFonts w:ascii="Calibri" w:hAnsi="Calibri" w:cs="Calibri"/>
          <w:szCs w:val="22"/>
        </w:rPr>
      </w:pPr>
    </w:p>
    <w:p w14:paraId="0C110502" w14:textId="77777777" w:rsidR="00F83356" w:rsidRPr="00374C65" w:rsidRDefault="00F83356" w:rsidP="00F83356">
      <w:pPr>
        <w:spacing w:before="0"/>
        <w:rPr>
          <w:rFonts w:ascii="Calibri" w:hAnsi="Calibri" w:cs="Calibri"/>
          <w:szCs w:val="22"/>
        </w:rPr>
      </w:pPr>
    </w:p>
    <w:p w14:paraId="03F9D8D9" w14:textId="77777777" w:rsidR="006D20BF" w:rsidRPr="00374C65" w:rsidRDefault="006D20BF" w:rsidP="006D20BF">
      <w:pPr>
        <w:spacing w:before="0"/>
        <w:jc w:val="center"/>
        <w:rPr>
          <w:rFonts w:ascii="Calibri" w:hAnsi="Calibri" w:cs="Calibri"/>
          <w:b/>
          <w:szCs w:val="22"/>
        </w:rPr>
      </w:pPr>
      <w:r w:rsidRPr="00374C65">
        <w:rPr>
          <w:rFonts w:ascii="Calibri" w:hAnsi="Calibri" w:cs="Calibri"/>
          <w:b/>
          <w:szCs w:val="22"/>
        </w:rPr>
        <w:t>ΟΔΗΓΟΣ ΑΞΙΟΛΟΓΗΣΗΣ</w:t>
      </w:r>
    </w:p>
    <w:p w14:paraId="2300BC60" w14:textId="77777777" w:rsidR="006D20BF" w:rsidRPr="00374C65" w:rsidRDefault="006D20BF" w:rsidP="00F83356">
      <w:pPr>
        <w:spacing w:before="0"/>
        <w:rPr>
          <w:rFonts w:ascii="Calibri" w:hAnsi="Calibri" w:cs="Calibri"/>
          <w:b/>
          <w:szCs w:val="22"/>
        </w:rPr>
      </w:pPr>
      <w:r w:rsidRPr="00374C65">
        <w:rPr>
          <w:rFonts w:ascii="Calibri" w:hAnsi="Calibri" w:cs="Calibri"/>
          <w:b/>
          <w:szCs w:val="22"/>
        </w:rPr>
        <w:t xml:space="preserve">                                                </w:t>
      </w:r>
    </w:p>
    <w:p w14:paraId="6E47638C" w14:textId="77777777" w:rsidR="00F83356" w:rsidRPr="00374C65" w:rsidRDefault="006D20BF" w:rsidP="00886577">
      <w:pPr>
        <w:spacing w:before="0"/>
        <w:jc w:val="center"/>
        <w:rPr>
          <w:rFonts w:ascii="Calibri" w:hAnsi="Calibri" w:cs="Calibri"/>
          <w:szCs w:val="22"/>
        </w:rPr>
      </w:pPr>
      <w:r w:rsidRPr="00374C65">
        <w:rPr>
          <w:rFonts w:ascii="Calibri" w:hAnsi="Calibri" w:cs="Calibri"/>
          <w:b/>
          <w:szCs w:val="22"/>
        </w:rPr>
        <w:t>ΠΡΑΞΕΩΝ πλην ΚΕ</w:t>
      </w:r>
    </w:p>
    <w:p w14:paraId="43C2E64C" w14:textId="77777777" w:rsidR="00F83356" w:rsidRPr="00374C65" w:rsidRDefault="00F83356" w:rsidP="00F83356">
      <w:pPr>
        <w:spacing w:before="0"/>
        <w:rPr>
          <w:rFonts w:ascii="Calibri" w:hAnsi="Calibri" w:cs="Calibri"/>
          <w:szCs w:val="22"/>
        </w:rPr>
      </w:pPr>
    </w:p>
    <w:p w14:paraId="2709D5F1" w14:textId="36698E8D" w:rsidR="006D20BF" w:rsidRPr="00374C65" w:rsidRDefault="006D20BF" w:rsidP="00B3344B">
      <w:pPr>
        <w:spacing w:after="120" w:line="280" w:lineRule="atLeast"/>
        <w:jc w:val="center"/>
        <w:rPr>
          <w:rFonts w:ascii="Calibri" w:hAnsi="Calibri" w:cs="Calibri"/>
          <w:b/>
          <w:szCs w:val="22"/>
        </w:rPr>
      </w:pPr>
      <w:r w:rsidRPr="00374C65">
        <w:rPr>
          <w:rFonts w:ascii="Calibri" w:hAnsi="Calibri" w:cs="Calibri"/>
          <w:b/>
          <w:szCs w:val="22"/>
        </w:rPr>
        <w:t>Προτεραιότητα 2, Ειδικός Στόχος 4</w:t>
      </w:r>
      <w:r w:rsidR="00811550" w:rsidRPr="00374C65">
        <w:rPr>
          <w:rFonts w:ascii="Calibri" w:hAnsi="Calibri" w:cs="Calibri"/>
          <w:b/>
          <w:szCs w:val="22"/>
        </w:rPr>
        <w:t>η</w:t>
      </w:r>
    </w:p>
    <w:p w14:paraId="3F613A58" w14:textId="77777777" w:rsidR="006D20BF" w:rsidRPr="00374C65" w:rsidRDefault="006D20BF" w:rsidP="00B3344B">
      <w:pPr>
        <w:spacing w:after="120" w:line="280" w:lineRule="atLeast"/>
        <w:jc w:val="center"/>
        <w:rPr>
          <w:rFonts w:ascii="Calibri" w:hAnsi="Calibri" w:cs="Calibri"/>
          <w:b/>
          <w:szCs w:val="22"/>
        </w:rPr>
      </w:pPr>
    </w:p>
    <w:p w14:paraId="100819DD" w14:textId="77777777" w:rsidR="006D20BF" w:rsidRPr="00374C65" w:rsidRDefault="006D20BF" w:rsidP="00B3344B">
      <w:pPr>
        <w:spacing w:after="120" w:line="280" w:lineRule="atLeast"/>
        <w:jc w:val="center"/>
        <w:rPr>
          <w:rFonts w:ascii="Calibri" w:hAnsi="Calibri" w:cs="Calibri"/>
          <w:b/>
          <w:szCs w:val="22"/>
        </w:rPr>
      </w:pPr>
    </w:p>
    <w:p w14:paraId="21D4E93C" w14:textId="77777777" w:rsidR="00B3344B" w:rsidRPr="00374C65" w:rsidRDefault="001F4EE1" w:rsidP="00B3344B">
      <w:pPr>
        <w:spacing w:after="120" w:line="280" w:lineRule="atLeast"/>
        <w:jc w:val="center"/>
        <w:rPr>
          <w:rFonts w:ascii="Calibri" w:hAnsi="Calibri" w:cs="Calibri"/>
          <w:b/>
          <w:szCs w:val="22"/>
        </w:rPr>
      </w:pPr>
      <w:r w:rsidRPr="00374C65">
        <w:rPr>
          <w:rFonts w:ascii="Calibri" w:hAnsi="Calibri" w:cs="Calibri"/>
          <w:b/>
          <w:szCs w:val="22"/>
        </w:rPr>
        <w:t>ΜΕΘΟΔΟΛΟΓΙΑ</w:t>
      </w:r>
      <w:r w:rsidR="003E1393" w:rsidRPr="00374C65">
        <w:rPr>
          <w:rFonts w:ascii="Calibri" w:hAnsi="Calibri" w:cs="Calibri"/>
          <w:b/>
          <w:szCs w:val="22"/>
        </w:rPr>
        <w:t xml:space="preserve"> ΑΞΙΟΛΟΓΗΣΗΣ</w:t>
      </w:r>
    </w:p>
    <w:p w14:paraId="00047440" w14:textId="77777777" w:rsidR="00B3344B" w:rsidRPr="00374C65" w:rsidRDefault="00B3344B" w:rsidP="00B3344B">
      <w:pPr>
        <w:spacing w:after="120" w:line="280" w:lineRule="atLeast"/>
        <w:jc w:val="center"/>
        <w:rPr>
          <w:rFonts w:ascii="Calibri" w:hAnsi="Calibri" w:cs="Calibri"/>
          <w:b/>
          <w:szCs w:val="22"/>
        </w:rPr>
      </w:pPr>
      <w:r w:rsidRPr="00374C65">
        <w:rPr>
          <w:rFonts w:ascii="Calibri" w:hAnsi="Calibri" w:cs="Calibri"/>
          <w:b/>
          <w:szCs w:val="22"/>
        </w:rPr>
        <w:t>&amp;</w:t>
      </w:r>
    </w:p>
    <w:p w14:paraId="45EC595F" w14:textId="77777777" w:rsidR="007C6BDB" w:rsidRPr="00374C65" w:rsidRDefault="00B3344B" w:rsidP="00B3344B">
      <w:pPr>
        <w:spacing w:after="120" w:line="280" w:lineRule="atLeast"/>
        <w:jc w:val="center"/>
        <w:rPr>
          <w:rFonts w:ascii="Calibri" w:hAnsi="Calibri" w:cs="Calibri"/>
          <w:b/>
          <w:szCs w:val="22"/>
        </w:rPr>
      </w:pPr>
      <w:r w:rsidRPr="00374C65">
        <w:rPr>
          <w:rFonts w:ascii="Calibri" w:hAnsi="Calibri" w:cs="Calibri"/>
          <w:b/>
          <w:szCs w:val="22"/>
        </w:rPr>
        <w:t xml:space="preserve">ΚΡΙΤΗΡΙΑ ΕΠΙΛΟΓΗΣ </w:t>
      </w:r>
      <w:r w:rsidR="006D20BF" w:rsidRPr="00374C65">
        <w:rPr>
          <w:rFonts w:ascii="Calibri" w:hAnsi="Calibri" w:cs="Calibri"/>
          <w:b/>
          <w:szCs w:val="22"/>
        </w:rPr>
        <w:t>ΠΑΡΕΜΒΑΣΕΩΝ</w:t>
      </w:r>
    </w:p>
    <w:p w14:paraId="172D6C1B" w14:textId="77777777" w:rsidR="00252E09" w:rsidRPr="00374C65" w:rsidRDefault="00252E09" w:rsidP="00B3344B">
      <w:pPr>
        <w:spacing w:after="120" w:line="280" w:lineRule="atLeast"/>
        <w:jc w:val="center"/>
        <w:rPr>
          <w:rFonts w:ascii="Calibri" w:hAnsi="Calibri" w:cs="Calibri"/>
          <w:b/>
          <w:szCs w:val="22"/>
        </w:rPr>
      </w:pPr>
    </w:p>
    <w:p w14:paraId="3BB93385" w14:textId="4C091B5C" w:rsidR="006D20BF" w:rsidRPr="00374C65" w:rsidRDefault="009A4A9A" w:rsidP="00A52179">
      <w:pPr>
        <w:pStyle w:val="a7"/>
        <w:spacing w:before="0" w:after="120" w:line="280" w:lineRule="atLeast"/>
        <w:ind w:left="0"/>
        <w:jc w:val="center"/>
        <w:rPr>
          <w:rFonts w:ascii="Calibri" w:hAnsi="Calibri" w:cs="Calibri"/>
          <w:b/>
          <w:szCs w:val="22"/>
        </w:rPr>
      </w:pPr>
      <w:r w:rsidRPr="00374C65">
        <w:rPr>
          <w:rFonts w:ascii="Calibri" w:hAnsi="Calibri" w:cs="Calibri"/>
          <w:b/>
          <w:szCs w:val="22"/>
        </w:rPr>
        <w:t>ΠΡΟΓΡΑΜΜΑΤΩΝ ΚΟΙΝΩΦΕΛΟΥΣ ΕΡΓΑΣΙΑΣ</w:t>
      </w:r>
    </w:p>
    <w:p w14:paraId="4AFA4C28" w14:textId="77777777" w:rsidR="00684ADF" w:rsidRPr="00374C65" w:rsidRDefault="00684ADF" w:rsidP="002E29BE">
      <w:pPr>
        <w:spacing w:after="120" w:line="280" w:lineRule="atLeast"/>
        <w:jc w:val="left"/>
        <w:rPr>
          <w:rFonts w:ascii="Calibri" w:hAnsi="Calibri" w:cs="Calibri"/>
          <w:szCs w:val="22"/>
        </w:rPr>
      </w:pPr>
    </w:p>
    <w:p w14:paraId="7F48885F" w14:textId="77777777" w:rsidR="00684ADF" w:rsidRPr="00374C65" w:rsidRDefault="00684ADF" w:rsidP="002E29BE">
      <w:pPr>
        <w:spacing w:after="120" w:line="280" w:lineRule="atLeast"/>
        <w:jc w:val="left"/>
        <w:rPr>
          <w:rFonts w:ascii="Calibri" w:hAnsi="Calibri" w:cs="Calibri"/>
          <w:szCs w:val="22"/>
        </w:rPr>
      </w:pPr>
    </w:p>
    <w:p w14:paraId="1CA4AFA8" w14:textId="77777777" w:rsidR="00684ADF" w:rsidRPr="00374C65" w:rsidRDefault="00684ADF" w:rsidP="002E29BE">
      <w:pPr>
        <w:spacing w:after="120" w:line="280" w:lineRule="atLeast"/>
        <w:jc w:val="left"/>
        <w:rPr>
          <w:rFonts w:ascii="Calibri" w:hAnsi="Calibri" w:cs="Calibri"/>
          <w:szCs w:val="22"/>
        </w:rPr>
      </w:pPr>
    </w:p>
    <w:p w14:paraId="74F37F58" w14:textId="77777777" w:rsidR="00684ADF" w:rsidRPr="00374C65" w:rsidRDefault="00684ADF" w:rsidP="002E29BE">
      <w:pPr>
        <w:spacing w:after="120" w:line="280" w:lineRule="atLeast"/>
        <w:jc w:val="left"/>
        <w:rPr>
          <w:rFonts w:ascii="Calibri" w:hAnsi="Calibri" w:cs="Calibri"/>
          <w:szCs w:val="22"/>
        </w:rPr>
      </w:pPr>
    </w:p>
    <w:p w14:paraId="3C693F77" w14:textId="77777777" w:rsidR="00684ADF" w:rsidRPr="00374C65" w:rsidRDefault="00684ADF" w:rsidP="002E29BE">
      <w:pPr>
        <w:spacing w:after="120" w:line="280" w:lineRule="atLeast"/>
        <w:jc w:val="left"/>
        <w:rPr>
          <w:rFonts w:ascii="Calibri" w:hAnsi="Calibri" w:cs="Calibri"/>
          <w:szCs w:val="22"/>
        </w:rPr>
      </w:pPr>
    </w:p>
    <w:p w14:paraId="2CB492AC" w14:textId="77777777" w:rsidR="00684ADF" w:rsidRPr="00374C65" w:rsidRDefault="00684ADF" w:rsidP="002E29BE">
      <w:pPr>
        <w:spacing w:after="120" w:line="280" w:lineRule="atLeast"/>
        <w:jc w:val="left"/>
        <w:rPr>
          <w:rFonts w:ascii="Calibri" w:hAnsi="Calibri" w:cs="Calibri"/>
          <w:szCs w:val="22"/>
        </w:rPr>
      </w:pPr>
    </w:p>
    <w:p w14:paraId="266B8D2E" w14:textId="77777777" w:rsidR="00684ADF" w:rsidRPr="00374C65" w:rsidRDefault="00684ADF" w:rsidP="002E29BE">
      <w:pPr>
        <w:spacing w:after="120" w:line="280" w:lineRule="atLeast"/>
        <w:jc w:val="left"/>
        <w:rPr>
          <w:rFonts w:ascii="Calibri" w:hAnsi="Calibri" w:cs="Calibri"/>
          <w:szCs w:val="22"/>
        </w:rPr>
      </w:pPr>
    </w:p>
    <w:p w14:paraId="0713D623" w14:textId="77777777" w:rsidR="00684ADF" w:rsidRPr="00374C65" w:rsidRDefault="00684ADF" w:rsidP="002E29BE">
      <w:pPr>
        <w:spacing w:after="120" w:line="280" w:lineRule="atLeast"/>
        <w:jc w:val="left"/>
        <w:rPr>
          <w:rFonts w:ascii="Calibri" w:hAnsi="Calibri" w:cs="Calibri"/>
          <w:szCs w:val="22"/>
        </w:rPr>
      </w:pPr>
    </w:p>
    <w:p w14:paraId="1F0AA793" w14:textId="77777777" w:rsidR="00684ADF" w:rsidRPr="00374C65" w:rsidRDefault="00684ADF" w:rsidP="007B3814">
      <w:pPr>
        <w:spacing w:after="120" w:line="280" w:lineRule="atLeast"/>
        <w:jc w:val="center"/>
        <w:rPr>
          <w:rFonts w:ascii="Calibri" w:hAnsi="Calibri" w:cs="Calibri"/>
          <w:szCs w:val="22"/>
        </w:rPr>
      </w:pPr>
    </w:p>
    <w:p w14:paraId="76CB8858" w14:textId="77777777" w:rsidR="00097D5D" w:rsidRPr="00374C65" w:rsidRDefault="00097D5D" w:rsidP="002E29BE">
      <w:pPr>
        <w:spacing w:after="120" w:line="280" w:lineRule="atLeast"/>
        <w:jc w:val="left"/>
        <w:rPr>
          <w:rFonts w:ascii="Calibri" w:hAnsi="Calibri" w:cs="Calibri"/>
          <w:szCs w:val="22"/>
        </w:rPr>
      </w:pPr>
    </w:p>
    <w:p w14:paraId="793A7EEB" w14:textId="77777777" w:rsidR="00097D5D" w:rsidRPr="00374C65" w:rsidRDefault="00097D5D" w:rsidP="002E29BE">
      <w:pPr>
        <w:spacing w:after="120" w:line="280" w:lineRule="atLeast"/>
        <w:jc w:val="left"/>
        <w:rPr>
          <w:rFonts w:ascii="Calibri" w:hAnsi="Calibri" w:cs="Calibri"/>
          <w:szCs w:val="22"/>
        </w:rPr>
      </w:pPr>
    </w:p>
    <w:p w14:paraId="5423ED63" w14:textId="77777777" w:rsidR="00097D5D" w:rsidRPr="00374C65" w:rsidRDefault="00097D5D" w:rsidP="002E29BE">
      <w:pPr>
        <w:spacing w:after="120" w:line="280" w:lineRule="atLeast"/>
        <w:jc w:val="left"/>
        <w:rPr>
          <w:rFonts w:ascii="Calibri" w:hAnsi="Calibri" w:cs="Calibri"/>
          <w:szCs w:val="22"/>
        </w:rPr>
      </w:pPr>
    </w:p>
    <w:p w14:paraId="3E468AFB" w14:textId="77777777" w:rsidR="00480550" w:rsidRPr="00374C65" w:rsidRDefault="00480550">
      <w:pPr>
        <w:spacing w:before="0"/>
        <w:jc w:val="left"/>
        <w:rPr>
          <w:rFonts w:ascii="Calibri" w:hAnsi="Calibri" w:cs="Calibri"/>
          <w:b/>
          <w:szCs w:val="22"/>
        </w:rPr>
      </w:pPr>
      <w:r w:rsidRPr="00374C65">
        <w:rPr>
          <w:rFonts w:ascii="Calibri" w:hAnsi="Calibri" w:cs="Calibri"/>
          <w:b/>
          <w:szCs w:val="22"/>
        </w:rPr>
        <w:br w:type="page"/>
      </w:r>
    </w:p>
    <w:p w14:paraId="0156DE16" w14:textId="0AB78A6F" w:rsidR="00684ADF" w:rsidRPr="00374C65" w:rsidRDefault="00FC7C13" w:rsidP="002E29BE">
      <w:pPr>
        <w:spacing w:after="120" w:line="280" w:lineRule="atLeast"/>
        <w:jc w:val="center"/>
        <w:rPr>
          <w:rFonts w:ascii="Calibri" w:hAnsi="Calibri" w:cs="Calibri"/>
          <w:b/>
          <w:szCs w:val="22"/>
        </w:rPr>
      </w:pPr>
      <w:r w:rsidRPr="00374C65">
        <w:rPr>
          <w:rFonts w:ascii="Calibri" w:hAnsi="Calibri" w:cs="Calibri"/>
          <w:noProof/>
          <w:szCs w:val="22"/>
        </w:rPr>
        <w:lastRenderedPageBreak/>
        <mc:AlternateContent>
          <mc:Choice Requires="wps">
            <w:drawing>
              <wp:anchor distT="0" distB="0" distL="114300" distR="114300" simplePos="0" relativeHeight="251657216" behindDoc="0" locked="0" layoutInCell="1" allowOverlap="1" wp14:anchorId="392B8AF6" wp14:editId="567ECA85">
                <wp:simplePos x="0" y="0"/>
                <wp:positionH relativeFrom="column">
                  <wp:posOffset>585470</wp:posOffset>
                </wp:positionH>
                <wp:positionV relativeFrom="paragraph">
                  <wp:posOffset>250190</wp:posOffset>
                </wp:positionV>
                <wp:extent cx="5145405" cy="503555"/>
                <wp:effectExtent l="0" t="0" r="0" b="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145405" cy="503555"/>
                        </a:xfrm>
                        <a:prstGeom prst="rect">
                          <a:avLst/>
                        </a:prstGeom>
                      </wps:spPr>
                      <wps:txbx>
                        <w:txbxContent>
                          <w:p w14:paraId="29C7DA59" w14:textId="77777777" w:rsidR="00AC0358" w:rsidRPr="00862760" w:rsidRDefault="00AC0358" w:rsidP="00457FEF">
                            <w:pPr>
                              <w:jc w:val="center"/>
                              <w:rPr>
                                <w:rFonts w:ascii="Tahoma" w:hAnsi="Tahoma" w:cs="Tahoma"/>
                                <w:b/>
                                <w:sz w:val="20"/>
                                <w:szCs w:val="20"/>
                              </w:rPr>
                            </w:pPr>
                          </w:p>
                        </w:txbxContent>
                      </wps:txbx>
                      <wps:bodyPr wrap="square" anchor="t"/>
                    </wps:wsp>
                  </a:graphicData>
                </a:graphic>
                <wp14:sizeRelH relativeFrom="page">
                  <wp14:pctWidth>0</wp14:pctWidth>
                </wp14:sizeRelH>
                <wp14:sizeRelV relativeFrom="page">
                  <wp14:pctHeight>0</wp14:pctHeight>
                </wp14:sizeRelV>
              </wp:anchor>
            </w:drawing>
          </mc:Choice>
          <mc:Fallback>
            <w:pict>
              <v:shapetype w14:anchorId="392B8AF6" id="_x0000_t202" coordsize="21600,21600" o:spt="202" path="m,l,21600r21600,l21600,xe">
                <v:stroke joinstyle="miter"/>
                <v:path gradientshapeok="t" o:connecttype="rect"/>
              </v:shapetype>
              <v:shape id="Rectangle 3" o:spid="_x0000_s1026" type="#_x0000_t202" style="position:absolute;left:0;text-align:left;margin-left:46.1pt;margin-top:19.7pt;width:405.15pt;height:3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" filled="f" stroked="f">
                <v:textbox>
                  <w:txbxContent>
                    <w:p w14:paraId="29C7DA59" w14:textId="77777777" w:rsidR="00AC0358" w:rsidRPr="00862760" w:rsidRDefault="00AC0358" w:rsidP="00457FEF">
                      <w:pPr>
                        <w:jc w:val="center"/>
                        <w:rPr>
                          <w:rFonts w:ascii="Tahoma" w:hAnsi="Tahoma" w:cs="Tahoma"/>
                          <w:b/>
                          <w:sz w:val="20"/>
                          <w:szCs w:val="20"/>
                        </w:rPr>
                      </w:pPr>
                    </w:p>
                  </w:txbxContent>
                </v:textbox>
              </v:shape>
            </w:pict>
          </mc:Fallback>
        </mc:AlternateContent>
      </w:r>
      <w:r w:rsidR="00684ADF" w:rsidRPr="00374C65">
        <w:rPr>
          <w:rFonts w:ascii="Calibri" w:hAnsi="Calibri" w:cs="Calibri"/>
          <w:b/>
          <w:szCs w:val="22"/>
        </w:rPr>
        <w:t>ΠΙΝΑΚΑΣ ΠΕΡΙΕΧΟΜΕΝΩΝ</w:t>
      </w:r>
    </w:p>
    <w:p w14:paraId="7C92B3C7" w14:textId="77777777" w:rsidR="00684ADF" w:rsidRPr="00374C65" w:rsidRDefault="00684ADF" w:rsidP="002E29BE">
      <w:pPr>
        <w:spacing w:after="120" w:line="280" w:lineRule="atLeast"/>
        <w:jc w:val="center"/>
        <w:rPr>
          <w:rFonts w:ascii="Calibri" w:hAnsi="Calibri" w:cs="Calibri"/>
          <w:b/>
          <w:szCs w:val="22"/>
        </w:rPr>
      </w:pPr>
    </w:p>
    <w:p w14:paraId="51F5C5A8" w14:textId="6911E189" w:rsidR="0039006F" w:rsidRPr="00374C65" w:rsidRDefault="000A7874">
      <w:pPr>
        <w:pStyle w:val="10"/>
        <w:rPr>
          <w:rFonts w:ascii="Calibri" w:eastAsiaTheme="minorEastAsia" w:hAnsi="Calibri" w:cs="Calibri"/>
          <w:b w:val="0"/>
          <w:kern w:val="2"/>
          <w:sz w:val="22"/>
          <w:szCs w:val="22"/>
          <w14:ligatures w14:val="standardContextual"/>
        </w:rPr>
      </w:pPr>
      <w:r w:rsidRPr="00374C65">
        <w:rPr>
          <w:rFonts w:ascii="Calibri" w:hAnsi="Calibri" w:cs="Calibri"/>
          <w:sz w:val="22"/>
          <w:szCs w:val="22"/>
          <w:lang w:val="en-US"/>
        </w:rPr>
        <w:fldChar w:fldCharType="begin"/>
      </w:r>
      <w:r w:rsidR="00684ADF" w:rsidRPr="00374C65">
        <w:rPr>
          <w:rFonts w:ascii="Calibri" w:hAnsi="Calibri" w:cs="Calibri"/>
          <w:sz w:val="22"/>
          <w:szCs w:val="22"/>
          <w:lang w:val="en-US"/>
        </w:rPr>
        <w:instrText xml:space="preserve"> TOC \o "1-3" \h \z \u </w:instrText>
      </w:r>
      <w:r w:rsidRPr="00374C65">
        <w:rPr>
          <w:rFonts w:ascii="Calibri" w:hAnsi="Calibri" w:cs="Calibri"/>
          <w:sz w:val="22"/>
          <w:szCs w:val="22"/>
          <w:lang w:val="en-US"/>
        </w:rPr>
        <w:fldChar w:fldCharType="separate"/>
      </w:r>
      <w:hyperlink w:anchor="_Toc156997745" w:history="1">
        <w:r w:rsidR="0039006F" w:rsidRPr="00374C65">
          <w:rPr>
            <w:rStyle w:val="-"/>
            <w:rFonts w:ascii="Calibri" w:hAnsi="Calibri" w:cs="Calibri"/>
            <w:bCs/>
            <w:sz w:val="22"/>
            <w:szCs w:val="22"/>
          </w:rPr>
          <w:t>1.</w:t>
        </w:r>
        <w:r w:rsidR="0039006F" w:rsidRPr="00374C65">
          <w:rPr>
            <w:rFonts w:ascii="Calibri" w:eastAsiaTheme="minorEastAsia" w:hAnsi="Calibri" w:cs="Calibri"/>
            <w:b w:val="0"/>
            <w:kern w:val="2"/>
            <w:sz w:val="22"/>
            <w:szCs w:val="22"/>
            <w14:ligatures w14:val="standardContextual"/>
          </w:rPr>
          <w:tab/>
        </w:r>
        <w:r w:rsidR="0039006F" w:rsidRPr="00374C65">
          <w:rPr>
            <w:rStyle w:val="-"/>
            <w:rFonts w:ascii="Calibri" w:hAnsi="Calibri" w:cs="Calibri"/>
            <w:bCs/>
            <w:sz w:val="22"/>
            <w:szCs w:val="22"/>
          </w:rPr>
          <w:t>ΕΙΣΑΓΩΓΗ</w:t>
        </w:r>
        <w:r w:rsidR="0039006F" w:rsidRPr="00374C65">
          <w:rPr>
            <w:rFonts w:ascii="Calibri" w:hAnsi="Calibri" w:cs="Calibri"/>
            <w:webHidden/>
            <w:sz w:val="22"/>
            <w:szCs w:val="22"/>
          </w:rPr>
          <w:tab/>
        </w:r>
        <w:r w:rsidR="0039006F" w:rsidRPr="00374C65">
          <w:rPr>
            <w:rFonts w:ascii="Calibri" w:hAnsi="Calibri" w:cs="Calibri"/>
            <w:webHidden/>
            <w:sz w:val="22"/>
            <w:szCs w:val="22"/>
          </w:rPr>
          <w:fldChar w:fldCharType="begin"/>
        </w:r>
        <w:r w:rsidR="0039006F" w:rsidRPr="00374C65">
          <w:rPr>
            <w:rFonts w:ascii="Calibri" w:hAnsi="Calibri" w:cs="Calibri"/>
            <w:webHidden/>
            <w:sz w:val="22"/>
            <w:szCs w:val="22"/>
          </w:rPr>
          <w:instrText xml:space="preserve"> PAGEREF _Toc156997745 \h </w:instrText>
        </w:r>
        <w:r w:rsidR="0039006F" w:rsidRPr="00374C65">
          <w:rPr>
            <w:rFonts w:ascii="Calibri" w:hAnsi="Calibri" w:cs="Calibri"/>
            <w:webHidden/>
            <w:sz w:val="22"/>
            <w:szCs w:val="22"/>
          </w:rPr>
        </w:r>
        <w:r w:rsidR="0039006F" w:rsidRPr="00374C65">
          <w:rPr>
            <w:rFonts w:ascii="Calibri" w:hAnsi="Calibri" w:cs="Calibri"/>
            <w:webHidden/>
            <w:sz w:val="22"/>
            <w:szCs w:val="22"/>
          </w:rPr>
          <w:fldChar w:fldCharType="separate"/>
        </w:r>
        <w:r w:rsidR="00F741D2">
          <w:rPr>
            <w:rFonts w:ascii="Calibri" w:hAnsi="Calibri" w:cs="Calibri"/>
            <w:webHidden/>
            <w:sz w:val="22"/>
            <w:szCs w:val="22"/>
          </w:rPr>
          <w:t>3</w:t>
        </w:r>
        <w:r w:rsidR="0039006F" w:rsidRPr="00374C65">
          <w:rPr>
            <w:rFonts w:ascii="Calibri" w:hAnsi="Calibri" w:cs="Calibri"/>
            <w:webHidden/>
            <w:sz w:val="22"/>
            <w:szCs w:val="22"/>
          </w:rPr>
          <w:fldChar w:fldCharType="end"/>
        </w:r>
      </w:hyperlink>
    </w:p>
    <w:p w14:paraId="5CAC9AF1" w14:textId="64EEFCA5" w:rsidR="0039006F" w:rsidRPr="00374C65" w:rsidRDefault="0039006F">
      <w:pPr>
        <w:pStyle w:val="10"/>
        <w:rPr>
          <w:rFonts w:ascii="Calibri" w:eastAsiaTheme="minorEastAsia" w:hAnsi="Calibri" w:cs="Calibri"/>
          <w:b w:val="0"/>
          <w:kern w:val="2"/>
          <w:sz w:val="22"/>
          <w:szCs w:val="22"/>
          <w14:ligatures w14:val="standardContextual"/>
        </w:rPr>
      </w:pPr>
      <w:hyperlink w:anchor="_Toc156997746" w:history="1">
        <w:r w:rsidRPr="00374C65">
          <w:rPr>
            <w:rStyle w:val="-"/>
            <w:rFonts w:ascii="Calibri" w:hAnsi="Calibri" w:cs="Calibri"/>
            <w:sz w:val="22"/>
            <w:szCs w:val="22"/>
          </w:rPr>
          <w:t>2.</w:t>
        </w:r>
        <w:r w:rsidRPr="00374C65">
          <w:rPr>
            <w:rFonts w:ascii="Calibri" w:eastAsiaTheme="minorEastAsia" w:hAnsi="Calibri" w:cs="Calibri"/>
            <w:b w:val="0"/>
            <w:kern w:val="2"/>
            <w:sz w:val="22"/>
            <w:szCs w:val="22"/>
            <w14:ligatures w14:val="standardContextual"/>
          </w:rPr>
          <w:tab/>
        </w:r>
        <w:r w:rsidRPr="00374C65">
          <w:rPr>
            <w:rStyle w:val="-"/>
            <w:rFonts w:ascii="Calibri" w:hAnsi="Calibri" w:cs="Calibri"/>
            <w:sz w:val="22"/>
            <w:szCs w:val="22"/>
          </w:rPr>
          <w:t>ΕΠΙΛΟΓΗ ΚΑΙ ΕΓΚΡΙΣΗ ΠΡΑΞΗΣ</w:t>
        </w:r>
        <w:r w:rsidRPr="00374C65">
          <w:rPr>
            <w:rFonts w:ascii="Calibri" w:hAnsi="Calibri" w:cs="Calibri"/>
            <w:webHidden/>
            <w:sz w:val="22"/>
            <w:szCs w:val="22"/>
          </w:rPr>
          <w:tab/>
        </w:r>
        <w:r w:rsidRPr="00374C65">
          <w:rPr>
            <w:rFonts w:ascii="Calibri" w:hAnsi="Calibri" w:cs="Calibri"/>
            <w:webHidden/>
            <w:sz w:val="22"/>
            <w:szCs w:val="22"/>
          </w:rPr>
          <w:fldChar w:fldCharType="begin"/>
        </w:r>
        <w:r w:rsidRPr="00374C65">
          <w:rPr>
            <w:rFonts w:ascii="Calibri" w:hAnsi="Calibri" w:cs="Calibri"/>
            <w:webHidden/>
            <w:sz w:val="22"/>
            <w:szCs w:val="22"/>
          </w:rPr>
          <w:instrText xml:space="preserve"> PAGEREF _Toc156997746 \h </w:instrText>
        </w:r>
        <w:r w:rsidRPr="00374C65">
          <w:rPr>
            <w:rFonts w:ascii="Calibri" w:hAnsi="Calibri" w:cs="Calibri"/>
            <w:webHidden/>
            <w:sz w:val="22"/>
            <w:szCs w:val="22"/>
          </w:rPr>
        </w:r>
        <w:r w:rsidRPr="00374C65">
          <w:rPr>
            <w:rFonts w:ascii="Calibri" w:hAnsi="Calibri" w:cs="Calibri"/>
            <w:webHidden/>
            <w:sz w:val="22"/>
            <w:szCs w:val="22"/>
          </w:rPr>
          <w:fldChar w:fldCharType="separate"/>
        </w:r>
        <w:r w:rsidR="00F741D2">
          <w:rPr>
            <w:rFonts w:ascii="Calibri" w:hAnsi="Calibri" w:cs="Calibri"/>
            <w:webHidden/>
            <w:sz w:val="22"/>
            <w:szCs w:val="22"/>
          </w:rPr>
          <w:t>6</w:t>
        </w:r>
        <w:r w:rsidRPr="00374C65">
          <w:rPr>
            <w:rFonts w:ascii="Calibri" w:hAnsi="Calibri" w:cs="Calibri"/>
            <w:webHidden/>
            <w:sz w:val="22"/>
            <w:szCs w:val="22"/>
          </w:rPr>
          <w:fldChar w:fldCharType="end"/>
        </w:r>
      </w:hyperlink>
    </w:p>
    <w:p w14:paraId="64C0F261" w14:textId="0A68FA37" w:rsidR="0039006F" w:rsidRPr="00374C65" w:rsidRDefault="0039006F">
      <w:pPr>
        <w:pStyle w:val="21"/>
        <w:rPr>
          <w:rFonts w:ascii="Calibri" w:eastAsiaTheme="minorEastAsia" w:hAnsi="Calibri" w:cs="Calibri"/>
          <w:b w:val="0"/>
          <w:color w:val="auto"/>
          <w:kern w:val="2"/>
          <w:szCs w:val="22"/>
          <w:lang w:val="el-GR"/>
          <w14:ligatures w14:val="standardContextual"/>
        </w:rPr>
      </w:pPr>
      <w:hyperlink w:anchor="_Toc156997747" w:history="1">
        <w:r w:rsidRPr="00374C65">
          <w:rPr>
            <w:rStyle w:val="-"/>
            <w:rFonts w:ascii="Calibri" w:hAnsi="Calibri" w:cs="Calibri"/>
            <w:bCs/>
            <w:szCs w:val="22"/>
          </w:rPr>
          <w:t>2.1 Επιλογή μεθοδολογίας αξιολόγησης</w:t>
        </w:r>
        <w:r w:rsidRPr="00374C65">
          <w:rPr>
            <w:rFonts w:ascii="Calibri" w:hAnsi="Calibri" w:cs="Calibri"/>
            <w:webHidden/>
            <w:szCs w:val="22"/>
          </w:rPr>
          <w:tab/>
        </w:r>
        <w:r w:rsidRPr="00374C65">
          <w:rPr>
            <w:rFonts w:ascii="Calibri" w:hAnsi="Calibri" w:cs="Calibri"/>
            <w:webHidden/>
            <w:szCs w:val="22"/>
          </w:rPr>
          <w:fldChar w:fldCharType="begin"/>
        </w:r>
        <w:r w:rsidRPr="00374C65">
          <w:rPr>
            <w:rFonts w:ascii="Calibri" w:hAnsi="Calibri" w:cs="Calibri"/>
            <w:webHidden/>
            <w:szCs w:val="22"/>
          </w:rPr>
          <w:instrText xml:space="preserve"> PAGEREF _Toc156997747 \h </w:instrText>
        </w:r>
        <w:r w:rsidRPr="00374C65">
          <w:rPr>
            <w:rFonts w:ascii="Calibri" w:hAnsi="Calibri" w:cs="Calibri"/>
            <w:webHidden/>
            <w:szCs w:val="22"/>
          </w:rPr>
        </w:r>
        <w:r w:rsidRPr="00374C65">
          <w:rPr>
            <w:rFonts w:ascii="Calibri" w:hAnsi="Calibri" w:cs="Calibri"/>
            <w:webHidden/>
            <w:szCs w:val="22"/>
          </w:rPr>
          <w:fldChar w:fldCharType="separate"/>
        </w:r>
        <w:r w:rsidR="00F741D2">
          <w:rPr>
            <w:rFonts w:ascii="Calibri" w:hAnsi="Calibri" w:cs="Calibri"/>
            <w:webHidden/>
            <w:szCs w:val="22"/>
          </w:rPr>
          <w:t>6</w:t>
        </w:r>
        <w:r w:rsidRPr="00374C65">
          <w:rPr>
            <w:rFonts w:ascii="Calibri" w:hAnsi="Calibri" w:cs="Calibri"/>
            <w:webHidden/>
            <w:szCs w:val="22"/>
          </w:rPr>
          <w:fldChar w:fldCharType="end"/>
        </w:r>
      </w:hyperlink>
    </w:p>
    <w:p w14:paraId="591F637B" w14:textId="38791442" w:rsidR="0039006F" w:rsidRPr="00374C65" w:rsidRDefault="0039006F">
      <w:pPr>
        <w:pStyle w:val="21"/>
        <w:rPr>
          <w:rFonts w:ascii="Calibri" w:eastAsiaTheme="minorEastAsia" w:hAnsi="Calibri" w:cs="Calibri"/>
          <w:b w:val="0"/>
          <w:color w:val="auto"/>
          <w:kern w:val="2"/>
          <w:szCs w:val="22"/>
          <w:lang w:val="el-GR"/>
          <w14:ligatures w14:val="standardContextual"/>
        </w:rPr>
      </w:pPr>
      <w:hyperlink w:anchor="_Toc156997748" w:history="1">
        <w:r w:rsidRPr="00374C65">
          <w:rPr>
            <w:rStyle w:val="-"/>
            <w:rFonts w:ascii="Calibri" w:hAnsi="Calibri" w:cs="Calibri"/>
            <w:szCs w:val="22"/>
          </w:rPr>
          <w:t>2.3</w:t>
        </w:r>
        <w:r w:rsidRPr="00374C65">
          <w:rPr>
            <w:rFonts w:ascii="Calibri" w:eastAsiaTheme="minorEastAsia" w:hAnsi="Calibri" w:cs="Calibri"/>
            <w:b w:val="0"/>
            <w:color w:val="auto"/>
            <w:kern w:val="2"/>
            <w:szCs w:val="22"/>
            <w:lang w:val="el-GR"/>
            <w14:ligatures w14:val="standardContextual"/>
          </w:rPr>
          <w:tab/>
        </w:r>
        <w:r w:rsidRPr="00374C65">
          <w:rPr>
            <w:rStyle w:val="-"/>
            <w:rFonts w:ascii="Calibri" w:hAnsi="Calibri" w:cs="Calibri"/>
            <w:szCs w:val="22"/>
          </w:rPr>
          <w:t>Κριτήρια επιλογής πράξεων</w:t>
        </w:r>
        <w:r w:rsidRPr="00374C65">
          <w:rPr>
            <w:rFonts w:ascii="Calibri" w:hAnsi="Calibri" w:cs="Calibri"/>
            <w:webHidden/>
            <w:szCs w:val="22"/>
          </w:rPr>
          <w:tab/>
        </w:r>
        <w:r w:rsidRPr="00374C65">
          <w:rPr>
            <w:rFonts w:ascii="Calibri" w:hAnsi="Calibri" w:cs="Calibri"/>
            <w:webHidden/>
            <w:szCs w:val="22"/>
          </w:rPr>
          <w:fldChar w:fldCharType="begin"/>
        </w:r>
        <w:r w:rsidRPr="00374C65">
          <w:rPr>
            <w:rFonts w:ascii="Calibri" w:hAnsi="Calibri" w:cs="Calibri"/>
            <w:webHidden/>
            <w:szCs w:val="22"/>
          </w:rPr>
          <w:instrText xml:space="preserve"> PAGEREF _Toc156997748 \h </w:instrText>
        </w:r>
        <w:r w:rsidRPr="00374C65">
          <w:rPr>
            <w:rFonts w:ascii="Calibri" w:hAnsi="Calibri" w:cs="Calibri"/>
            <w:webHidden/>
            <w:szCs w:val="22"/>
          </w:rPr>
        </w:r>
        <w:r w:rsidRPr="00374C65">
          <w:rPr>
            <w:rFonts w:ascii="Calibri" w:hAnsi="Calibri" w:cs="Calibri"/>
            <w:webHidden/>
            <w:szCs w:val="22"/>
          </w:rPr>
          <w:fldChar w:fldCharType="separate"/>
        </w:r>
        <w:r w:rsidR="00F741D2">
          <w:rPr>
            <w:rFonts w:ascii="Calibri" w:hAnsi="Calibri" w:cs="Calibri"/>
            <w:webHidden/>
            <w:szCs w:val="22"/>
          </w:rPr>
          <w:t>9</w:t>
        </w:r>
        <w:r w:rsidRPr="00374C65">
          <w:rPr>
            <w:rFonts w:ascii="Calibri" w:hAnsi="Calibri" w:cs="Calibri"/>
            <w:webHidden/>
            <w:szCs w:val="22"/>
          </w:rPr>
          <w:fldChar w:fldCharType="end"/>
        </w:r>
      </w:hyperlink>
    </w:p>
    <w:p w14:paraId="24384345" w14:textId="5E92D74D" w:rsidR="0039006F" w:rsidRPr="00374C65" w:rsidRDefault="0039006F">
      <w:pPr>
        <w:pStyle w:val="31"/>
        <w:rPr>
          <w:rFonts w:ascii="Calibri" w:eastAsiaTheme="minorEastAsia" w:hAnsi="Calibri" w:cs="Calibri"/>
          <w:noProof/>
          <w:kern w:val="2"/>
          <w:szCs w:val="22"/>
          <w14:ligatures w14:val="standardContextual"/>
        </w:rPr>
      </w:pPr>
      <w:hyperlink w:anchor="_Toc156997749" w:history="1">
        <w:r w:rsidRPr="00374C65">
          <w:rPr>
            <w:rStyle w:val="-"/>
            <w:rFonts w:ascii="Calibri" w:hAnsi="Calibri" w:cs="Calibri"/>
            <w:noProof/>
            <w:szCs w:val="22"/>
          </w:rPr>
          <w:t>2.3.1</w:t>
        </w:r>
        <w:r w:rsidRPr="00374C65">
          <w:rPr>
            <w:rFonts w:ascii="Calibri" w:eastAsiaTheme="minorEastAsia" w:hAnsi="Calibri" w:cs="Calibri"/>
            <w:noProof/>
            <w:kern w:val="2"/>
            <w:szCs w:val="22"/>
            <w14:ligatures w14:val="standardContextual"/>
          </w:rPr>
          <w:tab/>
        </w:r>
        <w:r w:rsidRPr="00374C65">
          <w:rPr>
            <w:rStyle w:val="-"/>
            <w:rFonts w:ascii="Calibri" w:hAnsi="Calibri" w:cs="Calibri"/>
            <w:noProof/>
            <w:szCs w:val="22"/>
          </w:rPr>
          <w:t>ΣΤΑΔΙΟ Α΄: Έλεγχος πληρότητας πρότασης</w:t>
        </w:r>
        <w:r w:rsidRPr="00374C65">
          <w:rPr>
            <w:rFonts w:ascii="Calibri" w:hAnsi="Calibri" w:cs="Calibri"/>
            <w:noProof/>
            <w:webHidden/>
            <w:szCs w:val="22"/>
          </w:rPr>
          <w:tab/>
        </w:r>
        <w:r w:rsidRPr="00374C65">
          <w:rPr>
            <w:rFonts w:ascii="Calibri" w:hAnsi="Calibri" w:cs="Calibri"/>
            <w:noProof/>
            <w:webHidden/>
            <w:szCs w:val="22"/>
          </w:rPr>
          <w:fldChar w:fldCharType="begin"/>
        </w:r>
        <w:r w:rsidRPr="00374C65">
          <w:rPr>
            <w:rFonts w:ascii="Calibri" w:hAnsi="Calibri" w:cs="Calibri"/>
            <w:noProof/>
            <w:webHidden/>
            <w:szCs w:val="22"/>
          </w:rPr>
          <w:instrText xml:space="preserve"> PAGEREF _Toc156997749 \h </w:instrText>
        </w:r>
        <w:r w:rsidRPr="00374C65">
          <w:rPr>
            <w:rFonts w:ascii="Calibri" w:hAnsi="Calibri" w:cs="Calibri"/>
            <w:noProof/>
            <w:webHidden/>
            <w:szCs w:val="22"/>
          </w:rPr>
        </w:r>
        <w:r w:rsidRPr="00374C65">
          <w:rPr>
            <w:rFonts w:ascii="Calibri" w:hAnsi="Calibri" w:cs="Calibri"/>
            <w:noProof/>
            <w:webHidden/>
            <w:szCs w:val="22"/>
          </w:rPr>
          <w:fldChar w:fldCharType="separate"/>
        </w:r>
        <w:r w:rsidR="00F741D2">
          <w:rPr>
            <w:rFonts w:ascii="Calibri" w:hAnsi="Calibri" w:cs="Calibri"/>
            <w:noProof/>
            <w:webHidden/>
            <w:szCs w:val="22"/>
          </w:rPr>
          <w:t>9</w:t>
        </w:r>
        <w:r w:rsidRPr="00374C65">
          <w:rPr>
            <w:rFonts w:ascii="Calibri" w:hAnsi="Calibri" w:cs="Calibri"/>
            <w:noProof/>
            <w:webHidden/>
            <w:szCs w:val="22"/>
          </w:rPr>
          <w:fldChar w:fldCharType="end"/>
        </w:r>
      </w:hyperlink>
    </w:p>
    <w:p w14:paraId="1D7982E3" w14:textId="5FB6C9EB" w:rsidR="0039006F" w:rsidRPr="00374C65" w:rsidRDefault="0039006F">
      <w:pPr>
        <w:pStyle w:val="31"/>
        <w:rPr>
          <w:rFonts w:ascii="Calibri" w:eastAsiaTheme="minorEastAsia" w:hAnsi="Calibri" w:cs="Calibri"/>
          <w:noProof/>
          <w:kern w:val="2"/>
          <w:szCs w:val="22"/>
          <w14:ligatures w14:val="standardContextual"/>
        </w:rPr>
      </w:pPr>
      <w:hyperlink w:anchor="_Toc156997750" w:history="1">
        <w:r w:rsidRPr="00374C65">
          <w:rPr>
            <w:rStyle w:val="-"/>
            <w:rFonts w:ascii="Calibri" w:hAnsi="Calibri" w:cs="Calibri"/>
            <w:noProof/>
            <w:szCs w:val="22"/>
          </w:rPr>
          <w:t>2.3.2</w:t>
        </w:r>
        <w:r w:rsidRPr="00374C65">
          <w:rPr>
            <w:rFonts w:ascii="Calibri" w:eastAsiaTheme="minorEastAsia" w:hAnsi="Calibri" w:cs="Calibri"/>
            <w:noProof/>
            <w:kern w:val="2"/>
            <w:szCs w:val="22"/>
            <w14:ligatures w14:val="standardContextual"/>
          </w:rPr>
          <w:tab/>
        </w:r>
        <w:r w:rsidRPr="00374C65">
          <w:rPr>
            <w:rStyle w:val="-"/>
            <w:rFonts w:ascii="Calibri" w:hAnsi="Calibri" w:cs="Calibri"/>
            <w:noProof/>
            <w:szCs w:val="22"/>
          </w:rPr>
          <w:t>ΣΤΑΔΙΟ Β΄: Αξιολόγηση των προτάσεων ανά ομάδα κριτηρίων</w:t>
        </w:r>
        <w:r w:rsidRPr="00374C65">
          <w:rPr>
            <w:rFonts w:ascii="Calibri" w:hAnsi="Calibri" w:cs="Calibri"/>
            <w:noProof/>
            <w:webHidden/>
            <w:szCs w:val="22"/>
          </w:rPr>
          <w:tab/>
        </w:r>
        <w:r w:rsidRPr="00374C65">
          <w:rPr>
            <w:rFonts w:ascii="Calibri" w:hAnsi="Calibri" w:cs="Calibri"/>
            <w:noProof/>
            <w:webHidden/>
            <w:szCs w:val="22"/>
          </w:rPr>
          <w:fldChar w:fldCharType="begin"/>
        </w:r>
        <w:r w:rsidRPr="00374C65">
          <w:rPr>
            <w:rFonts w:ascii="Calibri" w:hAnsi="Calibri" w:cs="Calibri"/>
            <w:noProof/>
            <w:webHidden/>
            <w:szCs w:val="22"/>
          </w:rPr>
          <w:instrText xml:space="preserve"> PAGEREF _Toc156997750 \h </w:instrText>
        </w:r>
        <w:r w:rsidRPr="00374C65">
          <w:rPr>
            <w:rFonts w:ascii="Calibri" w:hAnsi="Calibri" w:cs="Calibri"/>
            <w:noProof/>
            <w:webHidden/>
            <w:szCs w:val="22"/>
          </w:rPr>
        </w:r>
        <w:r w:rsidRPr="00374C65">
          <w:rPr>
            <w:rFonts w:ascii="Calibri" w:hAnsi="Calibri" w:cs="Calibri"/>
            <w:noProof/>
            <w:webHidden/>
            <w:szCs w:val="22"/>
          </w:rPr>
          <w:fldChar w:fldCharType="separate"/>
        </w:r>
        <w:r w:rsidR="00F741D2">
          <w:rPr>
            <w:rFonts w:ascii="Calibri" w:hAnsi="Calibri" w:cs="Calibri"/>
            <w:noProof/>
            <w:webHidden/>
            <w:szCs w:val="22"/>
          </w:rPr>
          <w:t>10</w:t>
        </w:r>
        <w:r w:rsidRPr="00374C65">
          <w:rPr>
            <w:rFonts w:ascii="Calibri" w:hAnsi="Calibri" w:cs="Calibri"/>
            <w:noProof/>
            <w:webHidden/>
            <w:szCs w:val="22"/>
          </w:rPr>
          <w:fldChar w:fldCharType="end"/>
        </w:r>
      </w:hyperlink>
    </w:p>
    <w:p w14:paraId="599F099E" w14:textId="1C145B10" w:rsidR="0039006F" w:rsidRPr="00374C65" w:rsidRDefault="0039006F">
      <w:pPr>
        <w:pStyle w:val="10"/>
        <w:rPr>
          <w:rFonts w:ascii="Calibri" w:eastAsiaTheme="minorEastAsia" w:hAnsi="Calibri" w:cs="Calibri"/>
          <w:b w:val="0"/>
          <w:kern w:val="2"/>
          <w:sz w:val="22"/>
          <w:szCs w:val="22"/>
          <w14:ligatures w14:val="standardContextual"/>
        </w:rPr>
      </w:pPr>
      <w:hyperlink w:anchor="_Toc156997751" w:history="1">
        <w:r w:rsidRPr="00374C65">
          <w:rPr>
            <w:rStyle w:val="-"/>
            <w:rFonts w:ascii="Calibri" w:hAnsi="Calibri" w:cs="Calibri"/>
            <w:sz w:val="22"/>
            <w:szCs w:val="22"/>
          </w:rPr>
          <w:t>3.</w:t>
        </w:r>
        <w:r w:rsidRPr="00374C65">
          <w:rPr>
            <w:rFonts w:ascii="Calibri" w:eastAsiaTheme="minorEastAsia" w:hAnsi="Calibri" w:cs="Calibri"/>
            <w:b w:val="0"/>
            <w:kern w:val="2"/>
            <w:sz w:val="22"/>
            <w:szCs w:val="22"/>
            <w14:ligatures w14:val="standardContextual"/>
          </w:rPr>
          <w:tab/>
        </w:r>
        <w:r w:rsidRPr="00374C65">
          <w:rPr>
            <w:rStyle w:val="-"/>
            <w:rFonts w:ascii="Calibri" w:hAnsi="Calibri" w:cs="Calibri"/>
            <w:sz w:val="22"/>
            <w:szCs w:val="22"/>
          </w:rPr>
          <w:t>ΠΙΝΑΚΑΣ ΚΡΙΤΗΡΙΩΝ ΕΠΙΛΟΓΗΣ ΠΡΑΞΕΩΝ</w:t>
        </w:r>
        <w:r w:rsidRPr="00374C65">
          <w:rPr>
            <w:rFonts w:ascii="Calibri" w:hAnsi="Calibri" w:cs="Calibri"/>
            <w:webHidden/>
            <w:sz w:val="22"/>
            <w:szCs w:val="22"/>
          </w:rPr>
          <w:tab/>
        </w:r>
        <w:r w:rsidRPr="00374C65">
          <w:rPr>
            <w:rFonts w:ascii="Calibri" w:hAnsi="Calibri" w:cs="Calibri"/>
            <w:webHidden/>
            <w:sz w:val="22"/>
            <w:szCs w:val="22"/>
          </w:rPr>
          <w:fldChar w:fldCharType="begin"/>
        </w:r>
        <w:r w:rsidRPr="00374C65">
          <w:rPr>
            <w:rFonts w:ascii="Calibri" w:hAnsi="Calibri" w:cs="Calibri"/>
            <w:webHidden/>
            <w:sz w:val="22"/>
            <w:szCs w:val="22"/>
          </w:rPr>
          <w:instrText xml:space="preserve"> PAGEREF _Toc156997751 \h </w:instrText>
        </w:r>
        <w:r w:rsidRPr="00374C65">
          <w:rPr>
            <w:rFonts w:ascii="Calibri" w:hAnsi="Calibri" w:cs="Calibri"/>
            <w:webHidden/>
            <w:sz w:val="22"/>
            <w:szCs w:val="22"/>
          </w:rPr>
        </w:r>
        <w:r w:rsidRPr="00374C65">
          <w:rPr>
            <w:rFonts w:ascii="Calibri" w:hAnsi="Calibri" w:cs="Calibri"/>
            <w:webHidden/>
            <w:sz w:val="22"/>
            <w:szCs w:val="22"/>
          </w:rPr>
          <w:fldChar w:fldCharType="separate"/>
        </w:r>
        <w:r w:rsidR="00F741D2">
          <w:rPr>
            <w:rFonts w:ascii="Calibri" w:hAnsi="Calibri" w:cs="Calibri"/>
            <w:webHidden/>
            <w:sz w:val="22"/>
            <w:szCs w:val="22"/>
          </w:rPr>
          <w:t>18</w:t>
        </w:r>
        <w:r w:rsidRPr="00374C65">
          <w:rPr>
            <w:rFonts w:ascii="Calibri" w:hAnsi="Calibri" w:cs="Calibri"/>
            <w:webHidden/>
            <w:sz w:val="22"/>
            <w:szCs w:val="22"/>
          </w:rPr>
          <w:fldChar w:fldCharType="end"/>
        </w:r>
      </w:hyperlink>
    </w:p>
    <w:p w14:paraId="466827F7" w14:textId="4540D35B" w:rsidR="00684ADF" w:rsidRPr="00374C65" w:rsidRDefault="000A7874" w:rsidP="002E29BE">
      <w:pPr>
        <w:pStyle w:val="31"/>
        <w:spacing w:before="120" w:after="120" w:line="280" w:lineRule="atLeast"/>
        <w:rPr>
          <w:rFonts w:ascii="Calibri" w:hAnsi="Calibri" w:cs="Calibri"/>
          <w:szCs w:val="22"/>
        </w:rPr>
      </w:pPr>
      <w:r w:rsidRPr="00374C65">
        <w:rPr>
          <w:rFonts w:ascii="Calibri" w:hAnsi="Calibri" w:cs="Calibri"/>
          <w:szCs w:val="22"/>
          <w:lang w:val="en-US"/>
        </w:rPr>
        <w:fldChar w:fldCharType="end"/>
      </w:r>
    </w:p>
    <w:p w14:paraId="24D21C34" w14:textId="77777777" w:rsidR="00684ADF" w:rsidRPr="00374C65" w:rsidRDefault="00684ADF" w:rsidP="002E29BE">
      <w:pPr>
        <w:spacing w:after="120" w:line="280" w:lineRule="atLeast"/>
        <w:rPr>
          <w:rFonts w:ascii="Calibri" w:hAnsi="Calibri" w:cs="Calibri"/>
          <w:szCs w:val="22"/>
        </w:rPr>
      </w:pPr>
      <w:r w:rsidRPr="00374C65">
        <w:rPr>
          <w:rFonts w:ascii="Calibri" w:hAnsi="Calibri" w:cs="Calibri"/>
          <w:szCs w:val="22"/>
        </w:rPr>
        <w:br w:type="page"/>
      </w:r>
    </w:p>
    <w:p w14:paraId="2B90B8D4" w14:textId="77777777" w:rsidR="008363EA" w:rsidRPr="00374C65" w:rsidRDefault="008363EA" w:rsidP="00323446">
      <w:pPr>
        <w:keepNext/>
        <w:keepLines/>
        <w:numPr>
          <w:ilvl w:val="0"/>
          <w:numId w:val="10"/>
        </w:numPr>
        <w:shd w:val="clear" w:color="auto" w:fill="D9D9D9"/>
        <w:tabs>
          <w:tab w:val="num" w:pos="360"/>
          <w:tab w:val="left" w:pos="567"/>
        </w:tabs>
        <w:spacing w:before="240" w:after="120" w:line="280" w:lineRule="atLeast"/>
        <w:ind w:left="567" w:hanging="567"/>
        <w:outlineLvl w:val="0"/>
        <w:rPr>
          <w:rFonts w:ascii="Calibri" w:hAnsi="Calibri" w:cs="Calibri"/>
          <w:b/>
          <w:bCs/>
          <w:szCs w:val="22"/>
        </w:rPr>
      </w:pPr>
      <w:bookmarkStart w:id="0" w:name="_Toc406576006"/>
      <w:bookmarkStart w:id="1" w:name="_Toc109392535"/>
      <w:bookmarkStart w:id="2" w:name="_Toc156997745"/>
      <w:bookmarkStart w:id="3" w:name="_Toc404622572"/>
      <w:r w:rsidRPr="00374C65">
        <w:rPr>
          <w:rFonts w:ascii="Calibri" w:hAnsi="Calibri" w:cs="Calibri"/>
          <w:b/>
          <w:bCs/>
          <w:szCs w:val="22"/>
        </w:rPr>
        <w:lastRenderedPageBreak/>
        <w:t>ΕΙΣΑΓΩΓΗ</w:t>
      </w:r>
      <w:bookmarkEnd w:id="0"/>
      <w:bookmarkEnd w:id="1"/>
      <w:bookmarkEnd w:id="2"/>
    </w:p>
    <w:p w14:paraId="6A0F70DC" w14:textId="77777777" w:rsidR="008A34AA" w:rsidRPr="00374C65" w:rsidRDefault="008A34AA" w:rsidP="008363EA">
      <w:pPr>
        <w:spacing w:after="120" w:line="280" w:lineRule="exact"/>
        <w:rPr>
          <w:rFonts w:ascii="Calibri" w:hAnsi="Calibri" w:cs="Calibri"/>
          <w:szCs w:val="22"/>
        </w:rPr>
      </w:pPr>
    </w:p>
    <w:p w14:paraId="2FFD95BB" w14:textId="308D41F4" w:rsidR="007F3E63" w:rsidRPr="00374C65" w:rsidRDefault="008A34AA" w:rsidP="00480550">
      <w:pPr>
        <w:spacing w:after="120" w:line="280" w:lineRule="exact"/>
        <w:rPr>
          <w:rFonts w:ascii="Calibri" w:hAnsi="Calibri" w:cs="Calibri"/>
          <w:szCs w:val="22"/>
          <w:u w:val="single"/>
        </w:rPr>
      </w:pPr>
      <w:r w:rsidRPr="00374C65">
        <w:rPr>
          <w:rFonts w:ascii="Calibri" w:hAnsi="Calibri" w:cs="Calibri"/>
          <w:szCs w:val="22"/>
        </w:rPr>
        <w:t>Ο παρών οδηγός αποτελεί εξειδίκευση των Οδηγιών για την αξιολόγηση προτάσεων (πλην κρατικών ενισχύσεων) που περιλαμβάν</w:t>
      </w:r>
      <w:r w:rsidR="00E63A2B" w:rsidRPr="00374C65">
        <w:rPr>
          <w:rFonts w:ascii="Calibri" w:hAnsi="Calibri" w:cs="Calibri"/>
          <w:szCs w:val="22"/>
        </w:rPr>
        <w:t>ον</w:t>
      </w:r>
      <w:r w:rsidRPr="00374C65">
        <w:rPr>
          <w:rFonts w:ascii="Calibri" w:hAnsi="Calibri" w:cs="Calibri"/>
          <w:szCs w:val="22"/>
        </w:rPr>
        <w:t xml:space="preserve">ται στο </w:t>
      </w:r>
      <w:r w:rsidR="004B493A" w:rsidRPr="00374C65">
        <w:rPr>
          <w:rFonts w:ascii="Calibri" w:hAnsi="Calibri" w:cs="Calibri"/>
          <w:szCs w:val="22"/>
        </w:rPr>
        <w:t xml:space="preserve">Σύστημα Διαχείρισης και Ελέγχου </w:t>
      </w:r>
      <w:r w:rsidRPr="00374C65">
        <w:rPr>
          <w:rFonts w:ascii="Calibri" w:hAnsi="Calibri" w:cs="Calibri"/>
          <w:szCs w:val="22"/>
        </w:rPr>
        <w:t>της Περιόδου 2021-2027</w:t>
      </w:r>
      <w:r w:rsidR="001121AD" w:rsidRPr="00374C65">
        <w:rPr>
          <w:rFonts w:ascii="Calibri" w:hAnsi="Calibri" w:cs="Calibri"/>
          <w:szCs w:val="22"/>
        </w:rPr>
        <w:t xml:space="preserve"> (Λειτουργική Περιοχή </w:t>
      </w:r>
      <w:r w:rsidR="001121AD" w:rsidRPr="00374C65">
        <w:rPr>
          <w:rFonts w:ascii="Calibri" w:hAnsi="Calibri" w:cs="Calibri"/>
          <w:szCs w:val="22"/>
          <w:lang w:val="en-US"/>
        </w:rPr>
        <w:t>I</w:t>
      </w:r>
      <w:r w:rsidR="00053DB1" w:rsidRPr="00374C65">
        <w:rPr>
          <w:rFonts w:ascii="Calibri" w:hAnsi="Calibri" w:cs="Calibri"/>
          <w:szCs w:val="22"/>
        </w:rPr>
        <w:t xml:space="preserve"> </w:t>
      </w:r>
      <w:r w:rsidR="001121AD" w:rsidRPr="00374C65">
        <w:rPr>
          <w:rFonts w:ascii="Calibri" w:hAnsi="Calibri" w:cs="Calibri"/>
          <w:szCs w:val="22"/>
        </w:rPr>
        <w:t xml:space="preserve">- </w:t>
      </w:r>
      <w:r w:rsidR="00E63A2B" w:rsidRPr="00374C65">
        <w:rPr>
          <w:rFonts w:ascii="Calibri" w:hAnsi="Calibri" w:cs="Calibri"/>
          <w:szCs w:val="22"/>
        </w:rPr>
        <w:t>«</w:t>
      </w:r>
      <w:r w:rsidR="001121AD" w:rsidRPr="00374C65">
        <w:rPr>
          <w:rFonts w:ascii="Calibri" w:hAnsi="Calibri" w:cs="Calibri"/>
          <w:i/>
          <w:szCs w:val="22"/>
        </w:rPr>
        <w:t>Επιλογή και έγκριση πράξεων</w:t>
      </w:r>
      <w:r w:rsidR="001121AD" w:rsidRPr="00374C65">
        <w:rPr>
          <w:rFonts w:ascii="Calibri" w:hAnsi="Calibri" w:cs="Calibri"/>
          <w:szCs w:val="22"/>
        </w:rPr>
        <w:t>»)</w:t>
      </w:r>
      <w:r w:rsidR="007E1151" w:rsidRPr="00374C65">
        <w:rPr>
          <w:rFonts w:ascii="Calibri" w:hAnsi="Calibri" w:cs="Calibri"/>
          <w:szCs w:val="22"/>
        </w:rPr>
        <w:t xml:space="preserve"> και α</w:t>
      </w:r>
      <w:r w:rsidR="004B493A" w:rsidRPr="00374C65">
        <w:rPr>
          <w:rFonts w:ascii="Calibri" w:hAnsi="Calibri" w:cs="Calibri"/>
          <w:szCs w:val="22"/>
        </w:rPr>
        <w:t>ποσκοπεί στον προσδιορισμό της κατάλληλης μεθοδολογίας αξιολόγησης και των κριτηρίων επιλογής</w:t>
      </w:r>
      <w:r w:rsidRPr="00374C65">
        <w:rPr>
          <w:rFonts w:ascii="Calibri" w:hAnsi="Calibri" w:cs="Calibri"/>
          <w:szCs w:val="22"/>
        </w:rPr>
        <w:t xml:space="preserve"> πράξεων</w:t>
      </w:r>
      <w:r w:rsidR="00480550" w:rsidRPr="00374C65">
        <w:rPr>
          <w:rFonts w:ascii="Calibri" w:hAnsi="Calibri" w:cs="Calibri"/>
          <w:szCs w:val="22"/>
        </w:rPr>
        <w:t xml:space="preserve"> </w:t>
      </w:r>
      <w:r w:rsidR="001B50BC" w:rsidRPr="00374C65">
        <w:rPr>
          <w:rFonts w:ascii="Calibri" w:hAnsi="Calibri" w:cs="Calibri"/>
          <w:szCs w:val="22"/>
        </w:rPr>
        <w:t>-</w:t>
      </w:r>
      <w:r w:rsidRPr="00374C65">
        <w:rPr>
          <w:rFonts w:ascii="Calibri" w:hAnsi="Calibri" w:cs="Calibri"/>
          <w:szCs w:val="22"/>
        </w:rPr>
        <w:t xml:space="preserve"> πλην κρατικών ενισχύσεων</w:t>
      </w:r>
      <w:r w:rsidR="00480550" w:rsidRPr="00374C65">
        <w:rPr>
          <w:rFonts w:ascii="Calibri" w:hAnsi="Calibri" w:cs="Calibri"/>
          <w:szCs w:val="22"/>
        </w:rPr>
        <w:t xml:space="preserve"> </w:t>
      </w:r>
      <w:r w:rsidR="001B50BC" w:rsidRPr="00374C65">
        <w:rPr>
          <w:rFonts w:ascii="Calibri" w:hAnsi="Calibri" w:cs="Calibri"/>
          <w:szCs w:val="22"/>
        </w:rPr>
        <w:t>-</w:t>
      </w:r>
      <w:r w:rsidRPr="00374C65">
        <w:rPr>
          <w:rFonts w:ascii="Calibri" w:hAnsi="Calibri" w:cs="Calibri"/>
          <w:szCs w:val="22"/>
        </w:rPr>
        <w:t xml:space="preserve"> που εντάσσονται </w:t>
      </w:r>
      <w:r w:rsidR="00822CC2" w:rsidRPr="00374C65">
        <w:rPr>
          <w:rFonts w:ascii="Calibri" w:hAnsi="Calibri" w:cs="Calibri"/>
          <w:szCs w:val="22"/>
        </w:rPr>
        <w:t>στον</w:t>
      </w:r>
      <w:r w:rsidR="00822CC2" w:rsidRPr="00374C65">
        <w:rPr>
          <w:rFonts w:ascii="Calibri" w:hAnsi="Calibri" w:cs="Calibri"/>
          <w:b/>
          <w:szCs w:val="22"/>
        </w:rPr>
        <w:t xml:space="preserve"> </w:t>
      </w:r>
      <w:r w:rsidR="00822CC2" w:rsidRPr="00374C65">
        <w:rPr>
          <w:rFonts w:ascii="Calibri" w:hAnsi="Calibri" w:cs="Calibri"/>
          <w:b/>
          <w:szCs w:val="22"/>
          <w:u w:val="single"/>
        </w:rPr>
        <w:t>Ειδικό Στόχο 4</w:t>
      </w:r>
      <w:r w:rsidR="00811550" w:rsidRPr="00374C65">
        <w:rPr>
          <w:rFonts w:ascii="Calibri" w:hAnsi="Calibri" w:cs="Calibri"/>
          <w:b/>
          <w:szCs w:val="22"/>
          <w:u w:val="single"/>
        </w:rPr>
        <w:t>η</w:t>
      </w:r>
      <w:r w:rsidR="00822CC2" w:rsidRPr="00374C65">
        <w:rPr>
          <w:rFonts w:ascii="Calibri" w:hAnsi="Calibri" w:cs="Calibri"/>
          <w:b/>
          <w:szCs w:val="22"/>
          <w:u w:val="single"/>
        </w:rPr>
        <w:t xml:space="preserve"> της</w:t>
      </w:r>
      <w:r w:rsidRPr="00374C65">
        <w:rPr>
          <w:rFonts w:ascii="Calibri" w:hAnsi="Calibri" w:cs="Calibri"/>
          <w:b/>
          <w:szCs w:val="22"/>
          <w:u w:val="single"/>
        </w:rPr>
        <w:t xml:space="preserve"> Προτεραι</w:t>
      </w:r>
      <w:r w:rsidR="00822CC2" w:rsidRPr="00374C65">
        <w:rPr>
          <w:rFonts w:ascii="Calibri" w:hAnsi="Calibri" w:cs="Calibri"/>
          <w:b/>
          <w:szCs w:val="22"/>
          <w:u w:val="single"/>
        </w:rPr>
        <w:t>ότητας</w:t>
      </w:r>
      <w:r w:rsidRPr="00374C65">
        <w:rPr>
          <w:rFonts w:ascii="Calibri" w:hAnsi="Calibri" w:cs="Calibri"/>
          <w:b/>
          <w:szCs w:val="22"/>
          <w:u w:val="single"/>
        </w:rPr>
        <w:t xml:space="preserve"> </w:t>
      </w:r>
      <w:r w:rsidR="000E2EAF" w:rsidRPr="00374C65">
        <w:rPr>
          <w:rFonts w:ascii="Calibri" w:hAnsi="Calibri" w:cs="Calibri"/>
          <w:b/>
          <w:szCs w:val="22"/>
          <w:u w:val="single"/>
        </w:rPr>
        <w:t>2</w:t>
      </w:r>
      <w:r w:rsidR="000E2EAF" w:rsidRPr="00374C65">
        <w:rPr>
          <w:rFonts w:ascii="Calibri" w:hAnsi="Calibri" w:cs="Calibri"/>
          <w:b/>
          <w:szCs w:val="22"/>
        </w:rPr>
        <w:t xml:space="preserve"> </w:t>
      </w:r>
      <w:r w:rsidRPr="00374C65">
        <w:rPr>
          <w:rFonts w:ascii="Calibri" w:hAnsi="Calibri" w:cs="Calibri"/>
          <w:szCs w:val="22"/>
        </w:rPr>
        <w:t>του Προγράμματος “Ανθρώπινο Δυναμικό και Κοινωνική Συνοχή” 2021-2027</w:t>
      </w:r>
      <w:r w:rsidR="00E408A8" w:rsidRPr="00374C65">
        <w:rPr>
          <w:rFonts w:ascii="Calibri" w:hAnsi="Calibri" w:cs="Calibri"/>
          <w:szCs w:val="22"/>
        </w:rPr>
        <w:t xml:space="preserve"> και </w:t>
      </w:r>
      <w:r w:rsidR="00480550" w:rsidRPr="00374C65">
        <w:rPr>
          <w:rFonts w:ascii="Calibri" w:hAnsi="Calibri" w:cs="Calibri"/>
          <w:szCs w:val="22"/>
          <w:u w:val="single"/>
        </w:rPr>
        <w:t xml:space="preserve">αφορούν σε </w:t>
      </w:r>
      <w:r w:rsidR="00811550" w:rsidRPr="00374C65">
        <w:rPr>
          <w:rFonts w:ascii="Calibri" w:hAnsi="Calibri" w:cs="Calibri"/>
          <w:szCs w:val="22"/>
          <w:u w:val="single"/>
        </w:rPr>
        <w:t>Δράσεις Κοινωφελούς Εργασίας</w:t>
      </w:r>
      <w:r w:rsidR="00480550" w:rsidRPr="00374C65">
        <w:rPr>
          <w:rFonts w:ascii="Calibri" w:hAnsi="Calibri" w:cs="Calibri"/>
          <w:szCs w:val="22"/>
          <w:u w:val="single"/>
        </w:rPr>
        <w:t>.</w:t>
      </w:r>
      <w:r w:rsidR="005B5B90" w:rsidRPr="00374C65">
        <w:rPr>
          <w:rFonts w:ascii="Calibri" w:hAnsi="Calibri" w:cs="Calibri"/>
          <w:szCs w:val="22"/>
          <w:u w:val="single"/>
        </w:rPr>
        <w:t xml:space="preserve"> </w:t>
      </w:r>
    </w:p>
    <w:p w14:paraId="2E6606D8" w14:textId="77777777" w:rsidR="008363EA" w:rsidRPr="00374C65" w:rsidRDefault="003E1393" w:rsidP="008363EA">
      <w:pPr>
        <w:spacing w:after="120" w:line="280" w:lineRule="exact"/>
        <w:rPr>
          <w:rFonts w:ascii="Calibri" w:hAnsi="Calibri" w:cs="Calibri"/>
          <w:szCs w:val="22"/>
        </w:rPr>
      </w:pPr>
      <w:r w:rsidRPr="00374C65">
        <w:rPr>
          <w:rFonts w:ascii="Calibri" w:hAnsi="Calibri" w:cs="Calibri"/>
          <w:szCs w:val="22"/>
        </w:rPr>
        <w:t>Βασικός σ</w:t>
      </w:r>
      <w:r w:rsidR="008363EA" w:rsidRPr="00374C65">
        <w:rPr>
          <w:rFonts w:ascii="Calibri" w:hAnsi="Calibri" w:cs="Calibri"/>
          <w:szCs w:val="22"/>
        </w:rPr>
        <w:t xml:space="preserve">κοπός </w:t>
      </w:r>
      <w:r w:rsidR="000D0FBD" w:rsidRPr="00374C65">
        <w:rPr>
          <w:rFonts w:ascii="Calibri" w:hAnsi="Calibri" w:cs="Calibri"/>
          <w:szCs w:val="22"/>
        </w:rPr>
        <w:t xml:space="preserve">του παρόντος οδηγού </w:t>
      </w:r>
      <w:r w:rsidR="008363EA" w:rsidRPr="00374C65">
        <w:rPr>
          <w:rFonts w:ascii="Calibri" w:hAnsi="Calibri" w:cs="Calibri"/>
          <w:szCs w:val="22"/>
        </w:rPr>
        <w:t xml:space="preserve">είναι η διασφάλιση </w:t>
      </w:r>
      <w:r w:rsidR="00BD50D2" w:rsidRPr="00374C65">
        <w:rPr>
          <w:rFonts w:ascii="Calibri" w:hAnsi="Calibri" w:cs="Calibri"/>
          <w:szCs w:val="22"/>
        </w:rPr>
        <w:t xml:space="preserve">της επιλογής </w:t>
      </w:r>
      <w:r w:rsidR="008363EA" w:rsidRPr="00374C65">
        <w:rPr>
          <w:rFonts w:ascii="Calibri" w:hAnsi="Calibri" w:cs="Calibri"/>
          <w:szCs w:val="22"/>
        </w:rPr>
        <w:t xml:space="preserve">των </w:t>
      </w:r>
      <w:r w:rsidR="002B21F6" w:rsidRPr="00374C65">
        <w:rPr>
          <w:rFonts w:ascii="Calibri" w:hAnsi="Calibri" w:cs="Calibri"/>
          <w:szCs w:val="22"/>
        </w:rPr>
        <w:t>βέλτιστων</w:t>
      </w:r>
      <w:r w:rsidR="008363EA" w:rsidRPr="00374C65">
        <w:rPr>
          <w:rFonts w:ascii="Calibri" w:hAnsi="Calibri" w:cs="Calibri"/>
          <w:szCs w:val="22"/>
        </w:rPr>
        <w:t xml:space="preserve"> προτάσεων </w:t>
      </w:r>
      <w:r w:rsidR="00BD50D2" w:rsidRPr="00374C65">
        <w:rPr>
          <w:rFonts w:ascii="Calibri" w:hAnsi="Calibri" w:cs="Calibri"/>
          <w:szCs w:val="22"/>
        </w:rPr>
        <w:t xml:space="preserve">από άποψη ποιότητας και κόστους, που θα ολοκληρωθούν εγκαίρως σύμφωνα με το χρονοδιάγραμμά τους </w:t>
      </w:r>
      <w:r w:rsidR="008363EA" w:rsidRPr="00374C65">
        <w:rPr>
          <w:rFonts w:ascii="Calibri" w:hAnsi="Calibri" w:cs="Calibri"/>
          <w:szCs w:val="22"/>
        </w:rPr>
        <w:t xml:space="preserve">και </w:t>
      </w:r>
      <w:r w:rsidR="00BD50D2" w:rsidRPr="00374C65">
        <w:rPr>
          <w:rFonts w:ascii="Calibri" w:hAnsi="Calibri" w:cs="Calibri"/>
          <w:szCs w:val="22"/>
        </w:rPr>
        <w:t>θα έχουν</w:t>
      </w:r>
      <w:r w:rsidR="008363EA" w:rsidRPr="00374C65">
        <w:rPr>
          <w:rFonts w:ascii="Calibri" w:hAnsi="Calibri" w:cs="Calibri"/>
          <w:szCs w:val="22"/>
        </w:rPr>
        <w:t xml:space="preserve"> μεγαλύτερη συνεισφορά στις προτεραιότητες και τα επιδιωκόμενα</w:t>
      </w:r>
      <w:r w:rsidR="000D35F2" w:rsidRPr="00374C65">
        <w:rPr>
          <w:rFonts w:ascii="Calibri" w:hAnsi="Calibri" w:cs="Calibri"/>
          <w:szCs w:val="22"/>
        </w:rPr>
        <w:t xml:space="preserve"> αποτελέσματα του Προγράμματος.</w:t>
      </w:r>
    </w:p>
    <w:p w14:paraId="1B215321" w14:textId="77777777" w:rsidR="004B493A" w:rsidRPr="00374C65" w:rsidRDefault="004B493A" w:rsidP="009D5AE4">
      <w:pPr>
        <w:spacing w:after="120" w:line="280" w:lineRule="exact"/>
        <w:rPr>
          <w:rFonts w:ascii="Calibri" w:hAnsi="Calibri" w:cs="Calibri"/>
          <w:szCs w:val="22"/>
        </w:rPr>
      </w:pPr>
      <w:r w:rsidRPr="00374C65">
        <w:rPr>
          <w:rFonts w:ascii="Calibri" w:hAnsi="Calibri" w:cs="Calibri"/>
          <w:szCs w:val="22"/>
        </w:rPr>
        <w:t xml:space="preserve">Για τον προσδιορισμό των κριτηρίων και την επιλογή του τρόπου βαθμολόγησης σε καθένα από αυτά, έχουν ληφθεί υπόψη: </w:t>
      </w:r>
    </w:p>
    <w:p w14:paraId="687ED77A" w14:textId="4964524C" w:rsidR="004B493A" w:rsidRPr="00374C65" w:rsidRDefault="004B493A" w:rsidP="00B65439">
      <w:pPr>
        <w:pStyle w:val="a7"/>
        <w:numPr>
          <w:ilvl w:val="0"/>
          <w:numId w:val="28"/>
        </w:numPr>
        <w:spacing w:after="120" w:line="280" w:lineRule="exact"/>
        <w:ind w:left="714" w:hanging="357"/>
        <w:rPr>
          <w:rFonts w:ascii="Calibri" w:hAnsi="Calibri" w:cs="Calibri"/>
          <w:szCs w:val="22"/>
        </w:rPr>
      </w:pPr>
      <w:r w:rsidRPr="00374C65">
        <w:rPr>
          <w:rFonts w:ascii="Calibri" w:hAnsi="Calibri" w:cs="Calibri"/>
          <w:szCs w:val="22"/>
        </w:rPr>
        <w:t xml:space="preserve">οι </w:t>
      </w:r>
      <w:r w:rsidR="002D1625" w:rsidRPr="00374C65">
        <w:rPr>
          <w:rFonts w:ascii="Calibri" w:hAnsi="Calibri" w:cs="Calibri"/>
          <w:szCs w:val="22"/>
        </w:rPr>
        <w:t xml:space="preserve">ενδεικτικοί </w:t>
      </w:r>
      <w:r w:rsidRPr="00374C65">
        <w:rPr>
          <w:rFonts w:ascii="Calibri" w:hAnsi="Calibri" w:cs="Calibri"/>
          <w:szCs w:val="22"/>
        </w:rPr>
        <w:t xml:space="preserve">τύποι </w:t>
      </w:r>
      <w:r w:rsidR="00E408A8" w:rsidRPr="00374C65">
        <w:rPr>
          <w:rFonts w:ascii="Calibri" w:hAnsi="Calibri" w:cs="Calibri"/>
          <w:szCs w:val="22"/>
        </w:rPr>
        <w:t>δράσεων</w:t>
      </w:r>
      <w:r w:rsidRPr="00374C65">
        <w:rPr>
          <w:rFonts w:ascii="Calibri" w:hAnsi="Calibri" w:cs="Calibri"/>
          <w:szCs w:val="22"/>
        </w:rPr>
        <w:t xml:space="preserve"> του Προγράμματος για τ</w:t>
      </w:r>
      <w:r w:rsidR="007E1151" w:rsidRPr="00374C65">
        <w:rPr>
          <w:rFonts w:ascii="Calibri" w:hAnsi="Calibri" w:cs="Calibri"/>
          <w:szCs w:val="22"/>
        </w:rPr>
        <w:t>η</w:t>
      </w:r>
      <w:r w:rsidRPr="00374C65">
        <w:rPr>
          <w:rFonts w:ascii="Calibri" w:hAnsi="Calibri" w:cs="Calibri"/>
          <w:szCs w:val="22"/>
        </w:rPr>
        <w:t xml:space="preserve"> συγκεκριμέν</w:t>
      </w:r>
      <w:r w:rsidR="007E1151" w:rsidRPr="00374C65">
        <w:rPr>
          <w:rFonts w:ascii="Calibri" w:hAnsi="Calibri" w:cs="Calibri"/>
          <w:szCs w:val="22"/>
        </w:rPr>
        <w:t>η</w:t>
      </w:r>
      <w:r w:rsidRPr="00374C65">
        <w:rPr>
          <w:rFonts w:ascii="Calibri" w:hAnsi="Calibri" w:cs="Calibri"/>
          <w:szCs w:val="22"/>
        </w:rPr>
        <w:t xml:space="preserve"> Προτεραιότητ</w:t>
      </w:r>
      <w:r w:rsidR="007E1151" w:rsidRPr="00374C65">
        <w:rPr>
          <w:rFonts w:ascii="Calibri" w:hAnsi="Calibri" w:cs="Calibri"/>
          <w:szCs w:val="22"/>
        </w:rPr>
        <w:t>α</w:t>
      </w:r>
      <w:r w:rsidRPr="00374C65">
        <w:rPr>
          <w:rFonts w:ascii="Calibri" w:hAnsi="Calibri" w:cs="Calibri"/>
          <w:szCs w:val="22"/>
        </w:rPr>
        <w:t xml:space="preserve"> και ειδικ</w:t>
      </w:r>
      <w:r w:rsidR="007E1151" w:rsidRPr="00374C65">
        <w:rPr>
          <w:rFonts w:ascii="Calibri" w:hAnsi="Calibri" w:cs="Calibri"/>
          <w:szCs w:val="22"/>
        </w:rPr>
        <w:t>ό</w:t>
      </w:r>
      <w:r w:rsidRPr="00374C65">
        <w:rPr>
          <w:rFonts w:ascii="Calibri" w:hAnsi="Calibri" w:cs="Calibri"/>
          <w:szCs w:val="22"/>
        </w:rPr>
        <w:t xml:space="preserve"> στόχο </w:t>
      </w:r>
    </w:p>
    <w:p w14:paraId="0D05FBF4" w14:textId="3AEF3D9B" w:rsidR="002D1625" w:rsidRPr="00374C65" w:rsidRDefault="002D1625" w:rsidP="002D1625">
      <w:pPr>
        <w:pStyle w:val="a7"/>
        <w:numPr>
          <w:ilvl w:val="0"/>
          <w:numId w:val="28"/>
        </w:numPr>
        <w:spacing w:after="120" w:line="280" w:lineRule="exact"/>
        <w:rPr>
          <w:rFonts w:ascii="Calibri" w:hAnsi="Calibri" w:cs="Calibri"/>
          <w:szCs w:val="22"/>
        </w:rPr>
      </w:pPr>
      <w:r w:rsidRPr="00374C65">
        <w:rPr>
          <w:rFonts w:ascii="Calibri" w:hAnsi="Calibri" w:cs="Calibri"/>
          <w:szCs w:val="22"/>
        </w:rPr>
        <w:t>η θεσμική αρμοδιότητα των δυνητικών δικαιούχων.</w:t>
      </w:r>
    </w:p>
    <w:p w14:paraId="308EBF3C" w14:textId="1F51A4C9" w:rsidR="00CC5D91" w:rsidRPr="00374C65" w:rsidRDefault="004726A1" w:rsidP="00CC5D91">
      <w:pPr>
        <w:spacing w:after="120" w:line="280" w:lineRule="atLeast"/>
        <w:rPr>
          <w:rFonts w:ascii="Calibri" w:hAnsi="Calibri" w:cs="Calibri"/>
          <w:szCs w:val="22"/>
        </w:rPr>
      </w:pPr>
      <w:r w:rsidRPr="00374C65">
        <w:rPr>
          <w:rFonts w:ascii="Calibri" w:hAnsi="Calibri" w:cs="Calibri"/>
          <w:szCs w:val="22"/>
        </w:rPr>
        <w:t xml:space="preserve">Τα κριτήρια αξιολόγησης διαμορφώθηκαν έτσι ώστε να ανταποκρίνονται στη διαδικασία της </w:t>
      </w:r>
      <w:r w:rsidRPr="00374C65">
        <w:rPr>
          <w:rFonts w:ascii="Calibri" w:hAnsi="Calibri" w:cs="Calibri"/>
          <w:b/>
          <w:szCs w:val="22"/>
        </w:rPr>
        <w:t>άμεσης αξιολόγησης</w:t>
      </w:r>
      <w:r w:rsidR="005A4646" w:rsidRPr="00374C65">
        <w:rPr>
          <w:rFonts w:ascii="Calibri" w:hAnsi="Calibri" w:cs="Calibri"/>
          <w:szCs w:val="22"/>
        </w:rPr>
        <w:t>, καθώς οι προσκλήσεις του Ειδικού Στόχου 4</w:t>
      </w:r>
      <w:r w:rsidR="00811550" w:rsidRPr="00374C65">
        <w:rPr>
          <w:rFonts w:ascii="Calibri" w:hAnsi="Calibri" w:cs="Calibri"/>
          <w:szCs w:val="22"/>
        </w:rPr>
        <w:t>η</w:t>
      </w:r>
      <w:r w:rsidR="005A4646" w:rsidRPr="00374C65">
        <w:rPr>
          <w:rFonts w:ascii="Calibri" w:hAnsi="Calibri" w:cs="Calibri"/>
          <w:szCs w:val="22"/>
        </w:rPr>
        <w:t xml:space="preserve"> της Προτεραιότητας 2 για το</w:t>
      </w:r>
      <w:r w:rsidR="009E305D" w:rsidRPr="00374C65">
        <w:rPr>
          <w:rFonts w:ascii="Calibri" w:hAnsi="Calibri" w:cs="Calibri"/>
          <w:szCs w:val="22"/>
        </w:rPr>
        <w:t>ν</w:t>
      </w:r>
      <w:r w:rsidR="005A4646" w:rsidRPr="00374C65">
        <w:rPr>
          <w:rFonts w:ascii="Calibri" w:hAnsi="Calibri" w:cs="Calibri"/>
          <w:szCs w:val="22"/>
        </w:rPr>
        <w:t xml:space="preserve"> συγκεκριμένο τύπο δράσεων, απευθύνονται</w:t>
      </w:r>
      <w:r w:rsidR="002D1625" w:rsidRPr="00374C65">
        <w:rPr>
          <w:rFonts w:ascii="Calibri" w:hAnsi="Calibri" w:cs="Calibri"/>
          <w:szCs w:val="22"/>
        </w:rPr>
        <w:t xml:space="preserve"> κατά κανόνα σε δικαιούχους με θεσμική αρμοδιότητα (π.χ. Υπουργείο </w:t>
      </w:r>
      <w:r w:rsidR="005A4646" w:rsidRPr="00374C65">
        <w:rPr>
          <w:rFonts w:ascii="Calibri" w:hAnsi="Calibri" w:cs="Calibri"/>
          <w:szCs w:val="22"/>
        </w:rPr>
        <w:t xml:space="preserve"> </w:t>
      </w:r>
      <w:r w:rsidR="002D1625" w:rsidRPr="00374C65">
        <w:rPr>
          <w:rFonts w:ascii="Calibri" w:hAnsi="Calibri" w:cs="Calibri"/>
          <w:szCs w:val="22"/>
        </w:rPr>
        <w:t>Εργασίας και Κοινωνικής Ασφάλισης).</w:t>
      </w:r>
    </w:p>
    <w:p w14:paraId="13042E64" w14:textId="19A5B9BE" w:rsidR="002D1625" w:rsidRPr="00374C65" w:rsidRDefault="002D1625" w:rsidP="00CC5D91">
      <w:pPr>
        <w:spacing w:after="120" w:line="280" w:lineRule="atLeast"/>
        <w:rPr>
          <w:rFonts w:ascii="Calibri" w:hAnsi="Calibri" w:cs="Calibri"/>
          <w:szCs w:val="22"/>
        </w:rPr>
      </w:pPr>
      <w:r w:rsidRPr="00374C65">
        <w:rPr>
          <w:rFonts w:ascii="Calibri" w:hAnsi="Calibri" w:cs="Calibri"/>
          <w:szCs w:val="22"/>
        </w:rPr>
        <w:t xml:space="preserve">Ειδικότερα, </w:t>
      </w:r>
    </w:p>
    <w:p w14:paraId="1B1C287B" w14:textId="7DA6E6CA" w:rsidR="002D1625" w:rsidRPr="00374C65" w:rsidRDefault="002D1625" w:rsidP="00CC5D91">
      <w:pPr>
        <w:spacing w:after="120" w:line="280" w:lineRule="atLeast"/>
        <w:rPr>
          <w:rFonts w:ascii="Calibri" w:hAnsi="Calibri" w:cs="Calibri"/>
          <w:szCs w:val="22"/>
        </w:rPr>
      </w:pPr>
      <w:r w:rsidRPr="00374C65">
        <w:rPr>
          <w:rFonts w:ascii="Calibri" w:hAnsi="Calibri" w:cs="Calibri"/>
          <w:szCs w:val="22"/>
        </w:rPr>
        <w:t>Το Υπουργείο  Εργασίας και Κοινωνικής Ασφάλισης, σύμφωνα με τα προβλεπόμενα στο</w:t>
      </w:r>
      <w:r w:rsidR="004E611F" w:rsidRPr="00374C65">
        <w:rPr>
          <w:rFonts w:ascii="Calibri" w:hAnsi="Calibri" w:cs="Calibri"/>
          <w:szCs w:val="22"/>
        </w:rPr>
        <w:t>ν</w:t>
      </w:r>
      <w:r w:rsidRPr="00374C65">
        <w:rPr>
          <w:rFonts w:ascii="Calibri" w:hAnsi="Calibri" w:cs="Calibri"/>
          <w:szCs w:val="22"/>
        </w:rPr>
        <w:t xml:space="preserve"> Νόμο 4152/2013</w:t>
      </w:r>
      <w:r w:rsidR="00EF7440" w:rsidRPr="00374C65">
        <w:rPr>
          <w:rFonts w:ascii="Calibri" w:hAnsi="Calibri" w:cs="Calibri"/>
          <w:szCs w:val="22"/>
        </w:rPr>
        <w:t xml:space="preserve"> (ΦΕΚ 107/Β’/9.05.2013)</w:t>
      </w:r>
      <w:r w:rsidRPr="00374C65">
        <w:rPr>
          <w:rFonts w:ascii="Calibri" w:hAnsi="Calibri" w:cs="Calibri"/>
          <w:szCs w:val="22"/>
        </w:rPr>
        <w:t xml:space="preserve">, </w:t>
      </w:r>
      <w:r w:rsidR="00EF7440" w:rsidRPr="00374C65">
        <w:rPr>
          <w:rFonts w:ascii="Calibri" w:hAnsi="Calibri" w:cs="Calibri"/>
          <w:szCs w:val="22"/>
        </w:rPr>
        <w:t xml:space="preserve">Παράγραφος ΙΔ, </w:t>
      </w:r>
      <w:r w:rsidRPr="00374C65">
        <w:rPr>
          <w:rFonts w:ascii="Calibri" w:hAnsi="Calibri" w:cs="Calibri"/>
          <w:szCs w:val="22"/>
        </w:rPr>
        <w:t xml:space="preserve">όπως ισχύει, σχεδιάζει και καταρτίζει, μέσω της Γενικής Γραμματείας Εργασιακών Σχέσεων, Προγράμματα Κοινωφελούς Χαρακτήρα για την κάλυψη κοινωνικών αναγκών, με αντικείμενο την απασχόληση των άνεργων απευθείας σε Δήμους, Περιφέρειες και σε εποπτευόμενα από αυτούς Νομικά Πρόσωπα Δημοσίου Δικαίου (Ν.Π.Δ.Δ.) και Νομικά Πρόσωπα Ιδιωτικού Δικαίου (Ν.Π.Ι.Δ.) ή σε άλλες δημόσιες υπηρεσίες όπως σε σχολεία και νοσοκομεία, σε Ν.Π.Δ.Δ. και Ν.Π.Ι.Δ. εποπτευόμενα από Υπουργεία. </w:t>
      </w:r>
    </w:p>
    <w:p w14:paraId="415A08F1" w14:textId="77777777" w:rsidR="008363EA" w:rsidRPr="00374C65" w:rsidRDefault="008363EA" w:rsidP="008363EA">
      <w:pPr>
        <w:spacing w:after="120" w:line="280" w:lineRule="exact"/>
        <w:rPr>
          <w:rFonts w:ascii="Calibri" w:hAnsi="Calibri" w:cs="Calibri"/>
          <w:szCs w:val="22"/>
        </w:rPr>
      </w:pPr>
      <w:r w:rsidRPr="00374C65">
        <w:rPr>
          <w:rFonts w:ascii="Calibri" w:hAnsi="Calibri" w:cs="Calibri"/>
          <w:szCs w:val="22"/>
        </w:rPr>
        <w:t>Ο οδηγ</w:t>
      </w:r>
      <w:r w:rsidR="003E1393" w:rsidRPr="00374C65">
        <w:rPr>
          <w:rFonts w:ascii="Calibri" w:hAnsi="Calibri" w:cs="Calibri"/>
          <w:szCs w:val="22"/>
        </w:rPr>
        <w:t>ό</w:t>
      </w:r>
      <w:r w:rsidRPr="00374C65">
        <w:rPr>
          <w:rFonts w:ascii="Calibri" w:hAnsi="Calibri" w:cs="Calibri"/>
          <w:szCs w:val="22"/>
        </w:rPr>
        <w:t>ς αξιολόγησης προτάσεων συνοδεύ</w:t>
      </w:r>
      <w:r w:rsidR="003E1393" w:rsidRPr="00374C65">
        <w:rPr>
          <w:rFonts w:ascii="Calibri" w:hAnsi="Calibri" w:cs="Calibri"/>
          <w:szCs w:val="22"/>
        </w:rPr>
        <w:t>ε</w:t>
      </w:r>
      <w:r w:rsidRPr="00374C65">
        <w:rPr>
          <w:rFonts w:ascii="Calibri" w:hAnsi="Calibri" w:cs="Calibri"/>
          <w:szCs w:val="22"/>
        </w:rPr>
        <w:t xml:space="preserve">ται από Παραρτήματα που αφορούν σε επιμέρους </w:t>
      </w:r>
      <w:r w:rsidR="000D35F2" w:rsidRPr="00374C65">
        <w:rPr>
          <w:rFonts w:ascii="Calibri" w:hAnsi="Calibri" w:cs="Calibri"/>
          <w:szCs w:val="22"/>
        </w:rPr>
        <w:t xml:space="preserve">εξειδικευμένα </w:t>
      </w:r>
      <w:r w:rsidRPr="00374C65">
        <w:rPr>
          <w:rFonts w:ascii="Calibri" w:hAnsi="Calibri" w:cs="Calibri"/>
          <w:szCs w:val="22"/>
        </w:rPr>
        <w:t>θέματα όπως:</w:t>
      </w:r>
    </w:p>
    <w:p w14:paraId="3615E78F" w14:textId="77777777" w:rsidR="00CE124D" w:rsidRPr="00374C65" w:rsidRDefault="00CE124D" w:rsidP="00057C67">
      <w:pPr>
        <w:spacing w:after="120" w:line="280" w:lineRule="exact"/>
        <w:rPr>
          <w:rFonts w:ascii="Calibri" w:hAnsi="Calibri" w:cs="Calibri"/>
          <w:szCs w:val="22"/>
        </w:rPr>
      </w:pPr>
      <w:r w:rsidRPr="00374C65">
        <w:rPr>
          <w:rFonts w:ascii="Calibri" w:hAnsi="Calibri" w:cs="Calibri"/>
          <w:b/>
          <w:szCs w:val="22"/>
        </w:rPr>
        <w:t>Παράρτημα ΙΙ:</w:t>
      </w:r>
      <w:r w:rsidRPr="00374C65">
        <w:rPr>
          <w:rFonts w:ascii="Calibri" w:hAnsi="Calibri" w:cs="Calibri"/>
          <w:szCs w:val="22"/>
        </w:rPr>
        <w:t xml:space="preserve"> Οδηγίες για την εξειδίκευση του κριτηρίου </w:t>
      </w:r>
      <w:r w:rsidRPr="00374C65">
        <w:rPr>
          <w:rFonts w:ascii="Calibri" w:hAnsi="Calibri" w:cs="Calibri"/>
          <w:b/>
          <w:bCs/>
          <w:szCs w:val="22"/>
        </w:rPr>
        <w:t>«Εξασφάλιση της προσβασιμότητας στα άτομα με αναπηρία»</w:t>
      </w:r>
      <w:r w:rsidRPr="00374C65">
        <w:rPr>
          <w:rFonts w:ascii="Calibri" w:hAnsi="Calibri" w:cs="Calibri"/>
          <w:szCs w:val="22"/>
        </w:rPr>
        <w:t xml:space="preserve">. </w:t>
      </w:r>
    </w:p>
    <w:p w14:paraId="016122E8" w14:textId="77777777" w:rsidR="00CE124D" w:rsidRPr="00374C65" w:rsidRDefault="00CE124D" w:rsidP="00057C67">
      <w:pPr>
        <w:spacing w:after="120" w:line="280" w:lineRule="exact"/>
        <w:rPr>
          <w:rFonts w:ascii="Calibri" w:hAnsi="Calibri" w:cs="Calibri"/>
          <w:szCs w:val="22"/>
        </w:rPr>
      </w:pPr>
      <w:r w:rsidRPr="00374C65">
        <w:rPr>
          <w:rFonts w:ascii="Calibri" w:hAnsi="Calibri" w:cs="Calibri"/>
          <w:b/>
          <w:szCs w:val="22"/>
        </w:rPr>
        <w:t>Παράρτημα ΙΙΙ:</w:t>
      </w:r>
      <w:r w:rsidRPr="00374C65">
        <w:rPr>
          <w:rFonts w:ascii="Calibri" w:hAnsi="Calibri" w:cs="Calibri"/>
          <w:szCs w:val="22"/>
        </w:rPr>
        <w:t xml:space="preserve"> Οδηγίες για την αρχική αξιολόγηση του κριτηρίου </w:t>
      </w:r>
      <w:r w:rsidRPr="00374C65">
        <w:rPr>
          <w:rFonts w:ascii="Calibri" w:hAnsi="Calibri" w:cs="Calibri"/>
          <w:b/>
          <w:bCs/>
          <w:szCs w:val="22"/>
        </w:rPr>
        <w:t>ύπαρξης κρατικής ενίσχυσης</w:t>
      </w:r>
      <w:r w:rsidRPr="00374C65">
        <w:rPr>
          <w:rFonts w:ascii="Calibri" w:hAnsi="Calibri" w:cs="Calibri"/>
          <w:szCs w:val="22"/>
        </w:rPr>
        <w:t xml:space="preserve"> στην πράξη. </w:t>
      </w:r>
    </w:p>
    <w:p w14:paraId="320ADEA8" w14:textId="77777777" w:rsidR="00C16FE2" w:rsidRPr="00374C65" w:rsidRDefault="00C16FE2">
      <w:pPr>
        <w:spacing w:before="0"/>
        <w:jc w:val="left"/>
        <w:rPr>
          <w:rFonts w:ascii="Calibri" w:hAnsi="Calibri" w:cs="Calibri"/>
          <w:b/>
          <w:bCs/>
          <w:szCs w:val="22"/>
        </w:rPr>
      </w:pPr>
      <w:r w:rsidRPr="00374C65">
        <w:rPr>
          <w:rFonts w:ascii="Calibri" w:hAnsi="Calibri" w:cs="Calibri"/>
          <w:b/>
          <w:bCs/>
          <w:szCs w:val="22"/>
        </w:rPr>
        <w:br w:type="page"/>
      </w:r>
    </w:p>
    <w:p w14:paraId="660CAA0E" w14:textId="77777777" w:rsidR="008363EA" w:rsidRPr="00374C65" w:rsidRDefault="008363EA" w:rsidP="00C16FE2">
      <w:pPr>
        <w:spacing w:before="0"/>
        <w:jc w:val="left"/>
        <w:rPr>
          <w:rFonts w:ascii="Calibri" w:hAnsi="Calibri" w:cs="Calibri"/>
          <w:b/>
          <w:bCs/>
          <w:szCs w:val="22"/>
        </w:rPr>
      </w:pPr>
      <w:r w:rsidRPr="00374C65">
        <w:rPr>
          <w:rFonts w:ascii="Calibri" w:hAnsi="Calibri" w:cs="Calibri"/>
          <w:b/>
          <w:bCs/>
          <w:szCs w:val="22"/>
        </w:rPr>
        <w:lastRenderedPageBreak/>
        <w:t>1.1 Θεσμικό πλαίσιο που διέπει την επιλογή και έγκριση πράξεων</w:t>
      </w:r>
    </w:p>
    <w:p w14:paraId="0EE4BF88" w14:textId="265E77F2" w:rsidR="008363EA" w:rsidRPr="00374C65" w:rsidRDefault="00A07D67" w:rsidP="008363EA">
      <w:pPr>
        <w:spacing w:after="120" w:line="280" w:lineRule="exact"/>
        <w:rPr>
          <w:rFonts w:ascii="Calibri" w:hAnsi="Calibri" w:cs="Calibri"/>
          <w:i/>
          <w:szCs w:val="22"/>
        </w:rPr>
      </w:pPr>
      <w:r w:rsidRPr="00374C65">
        <w:rPr>
          <w:rFonts w:ascii="Calibri" w:hAnsi="Calibri" w:cs="Calibri"/>
          <w:i/>
          <w:szCs w:val="22"/>
        </w:rPr>
        <w:t xml:space="preserve">Κανονισμός </w:t>
      </w:r>
      <w:r w:rsidR="00E2187E" w:rsidRPr="00374C65">
        <w:rPr>
          <w:rFonts w:ascii="Calibri" w:hAnsi="Calibri" w:cs="Calibri"/>
          <w:i/>
          <w:szCs w:val="22"/>
        </w:rPr>
        <w:t>(</w:t>
      </w:r>
      <w:r w:rsidR="008363EA" w:rsidRPr="00374C65">
        <w:rPr>
          <w:rFonts w:ascii="Calibri" w:hAnsi="Calibri" w:cs="Calibri"/>
          <w:i/>
          <w:szCs w:val="22"/>
        </w:rPr>
        <w:t>ΕΕ</w:t>
      </w:r>
      <w:r w:rsidR="00E2187E" w:rsidRPr="00374C65">
        <w:rPr>
          <w:rFonts w:ascii="Calibri" w:hAnsi="Calibri" w:cs="Calibri"/>
          <w:i/>
          <w:szCs w:val="22"/>
        </w:rPr>
        <w:t>)</w:t>
      </w:r>
      <w:r w:rsidR="008363EA" w:rsidRPr="00374C65">
        <w:rPr>
          <w:rFonts w:ascii="Calibri" w:hAnsi="Calibri" w:cs="Calibri"/>
          <w:i/>
          <w:szCs w:val="22"/>
        </w:rPr>
        <w:t xml:space="preserve"> 2021/1060</w:t>
      </w:r>
    </w:p>
    <w:p w14:paraId="78947781" w14:textId="24102B8F" w:rsidR="008363EA" w:rsidRPr="00374C65" w:rsidRDefault="008363EA" w:rsidP="008363EA">
      <w:pPr>
        <w:spacing w:after="120" w:line="280" w:lineRule="exact"/>
        <w:rPr>
          <w:rFonts w:ascii="Calibri" w:hAnsi="Calibri" w:cs="Calibri"/>
          <w:szCs w:val="22"/>
        </w:rPr>
      </w:pPr>
      <w:r w:rsidRPr="00374C65">
        <w:rPr>
          <w:rFonts w:ascii="Calibri" w:hAnsi="Calibri" w:cs="Calibri"/>
          <w:szCs w:val="22"/>
        </w:rPr>
        <w:t xml:space="preserve">Οι αρμοδιότητες της </w:t>
      </w:r>
      <w:r w:rsidR="00F771DB" w:rsidRPr="00374C65">
        <w:rPr>
          <w:rFonts w:ascii="Calibri" w:hAnsi="Calibri" w:cs="Calibri"/>
          <w:szCs w:val="22"/>
        </w:rPr>
        <w:t>Δ</w:t>
      </w:r>
      <w:r w:rsidRPr="00374C65">
        <w:rPr>
          <w:rFonts w:ascii="Calibri" w:hAnsi="Calibri" w:cs="Calibri"/>
          <w:szCs w:val="22"/>
        </w:rPr>
        <w:t xml:space="preserve">Α όσον αφορά στην επιλογή και έγκριση πράξεων προβλέπονται στον </w:t>
      </w:r>
      <w:r w:rsidR="00251CB6" w:rsidRPr="00374C65">
        <w:rPr>
          <w:rFonts w:ascii="Calibri" w:hAnsi="Calibri" w:cs="Calibri"/>
          <w:szCs w:val="22"/>
        </w:rPr>
        <w:t>Κ</w:t>
      </w:r>
      <w:r w:rsidRPr="00374C65">
        <w:rPr>
          <w:rFonts w:ascii="Calibri" w:hAnsi="Calibri" w:cs="Calibri"/>
          <w:szCs w:val="22"/>
        </w:rPr>
        <w:t>αν. (ΕΕ) 2021/1060 ως ακολούθως:</w:t>
      </w:r>
    </w:p>
    <w:p w14:paraId="72B98B6B" w14:textId="77777777" w:rsidR="008363EA" w:rsidRPr="00374C65" w:rsidRDefault="008363EA" w:rsidP="008363EA">
      <w:pPr>
        <w:spacing w:after="120" w:line="280" w:lineRule="exact"/>
        <w:rPr>
          <w:rFonts w:ascii="Calibri" w:hAnsi="Calibri" w:cs="Calibri"/>
          <w:szCs w:val="22"/>
        </w:rPr>
      </w:pPr>
      <w:r w:rsidRPr="00374C65">
        <w:rPr>
          <w:rFonts w:ascii="Calibri" w:hAnsi="Calibri" w:cs="Calibri"/>
          <w:szCs w:val="22"/>
        </w:rPr>
        <w:t>Άρθρο 73 Επιλογή πράξεων από τη διαχειριστική αρχή</w:t>
      </w:r>
    </w:p>
    <w:p w14:paraId="532675F1" w14:textId="77777777" w:rsidR="008363EA" w:rsidRPr="00374C65" w:rsidRDefault="006F1B75" w:rsidP="008363EA">
      <w:pPr>
        <w:spacing w:after="120" w:line="280" w:lineRule="exact"/>
        <w:rPr>
          <w:rFonts w:ascii="Calibri" w:hAnsi="Calibri" w:cs="Calibri"/>
          <w:szCs w:val="22"/>
        </w:rPr>
      </w:pPr>
      <w:r w:rsidRPr="00374C65">
        <w:rPr>
          <w:rFonts w:ascii="Calibri" w:hAnsi="Calibri" w:cs="Calibri"/>
          <w:szCs w:val="22"/>
        </w:rPr>
        <w:t>Σύμφωνα με το άρθρο 73 του Κ</w:t>
      </w:r>
      <w:r w:rsidR="008363EA" w:rsidRPr="00374C65">
        <w:rPr>
          <w:rFonts w:ascii="Calibri" w:hAnsi="Calibri" w:cs="Calibri"/>
          <w:szCs w:val="22"/>
        </w:rPr>
        <w:t xml:space="preserve">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ενωσιακή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058771F3" w14:textId="77777777" w:rsidR="008363EA" w:rsidRPr="00374C65" w:rsidRDefault="008363EA" w:rsidP="008363EA">
      <w:pPr>
        <w:spacing w:after="120" w:line="280" w:lineRule="exact"/>
        <w:rPr>
          <w:rFonts w:ascii="Calibri" w:hAnsi="Calibri" w:cs="Calibri"/>
          <w:szCs w:val="22"/>
        </w:rPr>
      </w:pPr>
      <w:r w:rsidRPr="00374C65">
        <w:rPr>
          <w:rFonts w:ascii="Calibri" w:hAnsi="Calibri" w:cs="Calibri"/>
          <w:szCs w:val="22"/>
        </w:rPr>
        <w:t xml:space="preserve">Ειδικότερα, σύμφωνα με το ανωτέρω άρθρο του κανονισμού, για την επιλογή των πράξεων η ΔΑ: </w:t>
      </w:r>
    </w:p>
    <w:p w14:paraId="382B311F" w14:textId="77777777" w:rsidR="008363EA" w:rsidRPr="00374C65" w:rsidRDefault="008363EA" w:rsidP="00323446">
      <w:pPr>
        <w:numPr>
          <w:ilvl w:val="0"/>
          <w:numId w:val="18"/>
        </w:numPr>
        <w:spacing w:after="120" w:line="280" w:lineRule="exact"/>
        <w:rPr>
          <w:rFonts w:ascii="Calibri" w:hAnsi="Calibri" w:cs="Calibri"/>
          <w:szCs w:val="22"/>
        </w:rPr>
      </w:pPr>
      <w:r w:rsidRPr="00374C65">
        <w:rPr>
          <w:rFonts w:ascii="Calibri" w:hAnsi="Calibri" w:cs="Calibri"/>
          <w:szCs w:val="22"/>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6C0854CA" w14:textId="77777777" w:rsidR="008363EA" w:rsidRPr="00374C65" w:rsidRDefault="008363EA" w:rsidP="00323446">
      <w:pPr>
        <w:numPr>
          <w:ilvl w:val="0"/>
          <w:numId w:val="18"/>
        </w:numPr>
        <w:spacing w:after="120" w:line="280" w:lineRule="exact"/>
        <w:rPr>
          <w:rFonts w:ascii="Calibri" w:hAnsi="Calibri" w:cs="Calibri"/>
          <w:szCs w:val="22"/>
        </w:rPr>
      </w:pPr>
      <w:r w:rsidRPr="00374C65">
        <w:rPr>
          <w:rFonts w:ascii="Calibri" w:hAnsi="Calibri" w:cs="Calibri"/>
          <w:szCs w:val="22"/>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16A9C41E" w14:textId="77777777" w:rsidR="008363EA" w:rsidRPr="00374C65" w:rsidRDefault="008363EA" w:rsidP="00323446">
      <w:pPr>
        <w:numPr>
          <w:ilvl w:val="0"/>
          <w:numId w:val="18"/>
        </w:numPr>
        <w:spacing w:after="120" w:line="280" w:lineRule="exact"/>
        <w:rPr>
          <w:rFonts w:ascii="Calibri" w:hAnsi="Calibri" w:cs="Calibri"/>
          <w:szCs w:val="22"/>
        </w:rPr>
      </w:pPr>
      <w:r w:rsidRPr="00374C65">
        <w:rPr>
          <w:rFonts w:ascii="Calibri" w:hAnsi="Calibri" w:cs="Calibri"/>
          <w:szCs w:val="22"/>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09D57AC2" w14:textId="77777777" w:rsidR="008363EA" w:rsidRPr="00374C65" w:rsidRDefault="008363EA" w:rsidP="00323446">
      <w:pPr>
        <w:numPr>
          <w:ilvl w:val="0"/>
          <w:numId w:val="18"/>
        </w:numPr>
        <w:spacing w:after="120" w:line="280" w:lineRule="exact"/>
        <w:rPr>
          <w:rFonts w:ascii="Calibri" w:hAnsi="Calibri" w:cs="Calibri"/>
          <w:szCs w:val="22"/>
        </w:rPr>
      </w:pPr>
      <w:r w:rsidRPr="00374C65">
        <w:rPr>
          <w:rFonts w:ascii="Calibri" w:hAnsi="Calibri" w:cs="Calibri"/>
          <w:szCs w:val="22"/>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5DD31F5E" w14:textId="77777777" w:rsidR="008363EA" w:rsidRPr="00374C65" w:rsidRDefault="008363EA" w:rsidP="00323446">
      <w:pPr>
        <w:numPr>
          <w:ilvl w:val="0"/>
          <w:numId w:val="18"/>
        </w:numPr>
        <w:spacing w:after="120" w:line="280" w:lineRule="exact"/>
        <w:rPr>
          <w:rFonts w:ascii="Calibri" w:hAnsi="Calibri" w:cs="Calibri"/>
          <w:szCs w:val="22"/>
        </w:rPr>
      </w:pPr>
      <w:r w:rsidRPr="00374C65">
        <w:rPr>
          <w:rFonts w:ascii="Calibri" w:hAnsi="Calibri" w:cs="Calibri"/>
          <w:szCs w:val="22"/>
        </w:rPr>
        <w:t>διασφαλίζει ότι οι επιλεγείσες πράξεις που εμπίπτουν στο πεδίο εφαρμογής της οδηγίας 2011/92/ΕΕ του Ευρωπαϊκού Κοινοβουλίου και του Συμβουλίου 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07675083" w14:textId="77777777" w:rsidR="008363EA" w:rsidRPr="00374C65" w:rsidRDefault="008363EA" w:rsidP="00323446">
      <w:pPr>
        <w:numPr>
          <w:ilvl w:val="0"/>
          <w:numId w:val="18"/>
        </w:numPr>
        <w:spacing w:after="120" w:line="280" w:lineRule="exact"/>
        <w:rPr>
          <w:rFonts w:ascii="Calibri" w:hAnsi="Calibri" w:cs="Calibri"/>
          <w:szCs w:val="22"/>
        </w:rPr>
      </w:pPr>
      <w:r w:rsidRPr="00374C65">
        <w:rPr>
          <w:rFonts w:ascii="Calibri" w:hAnsi="Calibri" w:cs="Calibri"/>
          <w:szCs w:val="22"/>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218872A1" w14:textId="77777777" w:rsidR="008363EA" w:rsidRPr="00374C65" w:rsidRDefault="008363EA" w:rsidP="00323446">
      <w:pPr>
        <w:numPr>
          <w:ilvl w:val="0"/>
          <w:numId w:val="18"/>
        </w:numPr>
        <w:spacing w:after="120" w:line="280" w:lineRule="exact"/>
        <w:rPr>
          <w:rFonts w:ascii="Calibri" w:hAnsi="Calibri" w:cs="Calibri"/>
          <w:szCs w:val="22"/>
        </w:rPr>
      </w:pPr>
      <w:r w:rsidRPr="00374C65">
        <w:rPr>
          <w:rFonts w:ascii="Calibri" w:hAnsi="Calibri" w:cs="Calibri"/>
          <w:szCs w:val="22"/>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0AA25771" w14:textId="77777777" w:rsidR="008363EA" w:rsidRPr="00374C65" w:rsidRDefault="008363EA" w:rsidP="00323446">
      <w:pPr>
        <w:numPr>
          <w:ilvl w:val="0"/>
          <w:numId w:val="18"/>
        </w:numPr>
        <w:spacing w:after="120" w:line="280" w:lineRule="exact"/>
        <w:rPr>
          <w:rFonts w:ascii="Calibri" w:hAnsi="Calibri" w:cs="Calibri"/>
          <w:szCs w:val="22"/>
        </w:rPr>
      </w:pPr>
      <w:r w:rsidRPr="00374C65">
        <w:rPr>
          <w:rFonts w:ascii="Calibri" w:hAnsi="Calibri" w:cs="Calibri"/>
          <w:szCs w:val="22"/>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1101526F" w14:textId="77777777" w:rsidR="008363EA" w:rsidRPr="00374C65" w:rsidRDefault="008363EA" w:rsidP="00323446">
      <w:pPr>
        <w:numPr>
          <w:ilvl w:val="0"/>
          <w:numId w:val="18"/>
        </w:numPr>
        <w:spacing w:after="120" w:line="280" w:lineRule="exact"/>
        <w:rPr>
          <w:rFonts w:ascii="Calibri" w:hAnsi="Calibri" w:cs="Calibri"/>
          <w:szCs w:val="22"/>
        </w:rPr>
      </w:pPr>
      <w:r w:rsidRPr="00374C65">
        <w:rPr>
          <w:rFonts w:ascii="Calibri" w:hAnsi="Calibri" w:cs="Calibri"/>
          <w:szCs w:val="22"/>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7AC431A1" w14:textId="77777777" w:rsidR="008363EA" w:rsidRPr="00374C65" w:rsidRDefault="008363EA" w:rsidP="00323446">
      <w:pPr>
        <w:numPr>
          <w:ilvl w:val="0"/>
          <w:numId w:val="18"/>
        </w:numPr>
        <w:spacing w:after="120" w:line="280" w:lineRule="exact"/>
        <w:rPr>
          <w:rFonts w:ascii="Calibri" w:hAnsi="Calibri" w:cs="Calibri"/>
          <w:szCs w:val="22"/>
        </w:rPr>
      </w:pPr>
      <w:r w:rsidRPr="00374C65">
        <w:rPr>
          <w:rFonts w:ascii="Calibri" w:hAnsi="Calibri" w:cs="Calibri"/>
          <w:szCs w:val="22"/>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53B0EE5D" w14:textId="77777777" w:rsidR="00F45345" w:rsidRPr="00374C65" w:rsidRDefault="00F45345" w:rsidP="008363EA">
      <w:pPr>
        <w:spacing w:after="120" w:line="280" w:lineRule="exact"/>
        <w:rPr>
          <w:rFonts w:ascii="Calibri" w:hAnsi="Calibri" w:cs="Calibri"/>
          <w:szCs w:val="22"/>
        </w:rPr>
      </w:pPr>
    </w:p>
    <w:p w14:paraId="45B54FCF" w14:textId="77777777" w:rsidR="008363EA" w:rsidRPr="00374C65" w:rsidRDefault="008363EA" w:rsidP="008363EA">
      <w:pPr>
        <w:spacing w:after="120" w:line="280" w:lineRule="exact"/>
        <w:rPr>
          <w:rFonts w:ascii="Calibri" w:hAnsi="Calibri" w:cs="Calibri"/>
          <w:szCs w:val="22"/>
        </w:rPr>
      </w:pPr>
      <w:r w:rsidRPr="00374C65">
        <w:rPr>
          <w:rFonts w:ascii="Calibri" w:hAnsi="Calibri" w:cs="Calibri"/>
          <w:szCs w:val="22"/>
        </w:rPr>
        <w:lastRenderedPageBreak/>
        <w:t xml:space="preserve">Άρθρο 63 Επιλεξιμότητα </w:t>
      </w:r>
    </w:p>
    <w:p w14:paraId="57C392DC" w14:textId="77777777" w:rsidR="008363EA" w:rsidRPr="00374C65" w:rsidRDefault="008363EA" w:rsidP="008363EA">
      <w:pPr>
        <w:spacing w:after="120" w:line="280" w:lineRule="exact"/>
        <w:rPr>
          <w:rFonts w:ascii="Calibri" w:hAnsi="Calibri" w:cs="Calibri"/>
          <w:szCs w:val="22"/>
        </w:rPr>
      </w:pPr>
      <w:r w:rsidRPr="00374C65">
        <w:rPr>
          <w:rFonts w:ascii="Calibri" w:hAnsi="Calibri" w:cs="Calibri"/>
          <w:szCs w:val="22"/>
        </w:rPr>
        <w:t xml:space="preserve">Στο άρθρο 63 του </w:t>
      </w:r>
      <w:r w:rsidR="00E67A73" w:rsidRPr="00374C65">
        <w:rPr>
          <w:rFonts w:ascii="Calibri" w:hAnsi="Calibri" w:cs="Calibri"/>
          <w:szCs w:val="22"/>
        </w:rPr>
        <w:t>Κ</w:t>
      </w:r>
      <w:r w:rsidRPr="00374C65">
        <w:rPr>
          <w:rFonts w:ascii="Calibri" w:hAnsi="Calibri" w:cs="Calibri"/>
          <w:szCs w:val="22"/>
        </w:rPr>
        <w:t>αν. 2021/1060 ρυθμίζονται θέματα επιλεξιμότητας των δαπανών και συγκεκριμένα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η πρόταση από το δικαιούχο (αίτηση χρηματοδότησης) βάσει του Προγράμματος, ανεξαρτήτως του αν έχουν εκτελεστεί όλες οι σχετικές πληρωμές, με την επιφύλαξη της περ. β) της παρ. 1 του άρθρου 20 του κανονισμού για πράξεις που ανταποκρίνονται σε έκτακτες περιστάσεις. Επίσης, στην παρ. 9 του ίδιου άρθρου του κανονισμού ορίζεται ότι μια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04E5F9E3" w14:textId="77777777" w:rsidR="008363EA" w:rsidRPr="00374C65" w:rsidRDefault="008363EA" w:rsidP="00B65439">
      <w:pPr>
        <w:numPr>
          <w:ilvl w:val="0"/>
          <w:numId w:val="23"/>
        </w:numPr>
        <w:spacing w:after="120" w:line="280" w:lineRule="exact"/>
        <w:rPr>
          <w:rFonts w:ascii="Calibri" w:hAnsi="Calibri" w:cs="Calibri"/>
          <w:szCs w:val="22"/>
        </w:rPr>
      </w:pPr>
      <w:r w:rsidRPr="00374C65">
        <w:rPr>
          <w:rFonts w:ascii="Calibri" w:hAnsi="Calibri" w:cs="Calibri"/>
          <w:szCs w:val="22"/>
        </w:rPr>
        <w:t>στήριξη από άλλο Ταμείο ή μέσο της Ένωσης</w:t>
      </w:r>
    </w:p>
    <w:p w14:paraId="05B02587" w14:textId="77777777" w:rsidR="008363EA" w:rsidRPr="00374C65" w:rsidRDefault="008363EA" w:rsidP="00B65439">
      <w:pPr>
        <w:numPr>
          <w:ilvl w:val="0"/>
          <w:numId w:val="23"/>
        </w:numPr>
        <w:spacing w:after="120" w:line="280" w:lineRule="exact"/>
        <w:rPr>
          <w:rFonts w:ascii="Calibri" w:hAnsi="Calibri" w:cs="Calibri"/>
          <w:szCs w:val="22"/>
        </w:rPr>
      </w:pPr>
      <w:r w:rsidRPr="00374C65">
        <w:rPr>
          <w:rFonts w:ascii="Calibri" w:hAnsi="Calibri" w:cs="Calibri"/>
          <w:szCs w:val="22"/>
        </w:rPr>
        <w:t xml:space="preserve">στήριξη από το ίδιο Ταμείο στο πλαίσιο άλλου Προγράμματος. </w:t>
      </w:r>
    </w:p>
    <w:p w14:paraId="519C5806" w14:textId="77777777" w:rsidR="008363EA" w:rsidRPr="00374C65" w:rsidRDefault="008363EA" w:rsidP="008363EA">
      <w:pPr>
        <w:spacing w:after="120" w:line="280" w:lineRule="exact"/>
        <w:rPr>
          <w:rFonts w:ascii="Calibri" w:hAnsi="Calibri" w:cs="Calibri"/>
          <w:szCs w:val="22"/>
        </w:rPr>
      </w:pPr>
    </w:p>
    <w:p w14:paraId="75E9CFEB" w14:textId="77777777" w:rsidR="003539B7" w:rsidRPr="00374C65" w:rsidRDefault="003539B7" w:rsidP="003539B7">
      <w:pPr>
        <w:spacing w:after="120" w:line="280" w:lineRule="exact"/>
        <w:rPr>
          <w:rFonts w:ascii="Calibri" w:hAnsi="Calibri" w:cs="Calibri"/>
          <w:b/>
          <w:i/>
          <w:szCs w:val="22"/>
        </w:rPr>
      </w:pPr>
      <w:r w:rsidRPr="00374C65">
        <w:rPr>
          <w:rFonts w:ascii="Calibri" w:hAnsi="Calibri" w:cs="Calibri"/>
          <w:b/>
          <w:i/>
          <w:szCs w:val="22"/>
        </w:rPr>
        <w:t>Νόμος ΕΣΠΑ 4914/2022  για τη διαχείριση, έλεγχο και εφαρμογή αναπτυξιακών παρεμβάσεων  για την Προγραμματική Περίοδο 2021-2027</w:t>
      </w:r>
    </w:p>
    <w:p w14:paraId="25DA603C" w14:textId="77777777" w:rsidR="008363EA" w:rsidRPr="00374C65" w:rsidRDefault="008363EA" w:rsidP="008363EA">
      <w:pPr>
        <w:spacing w:after="120" w:line="280" w:lineRule="exact"/>
        <w:rPr>
          <w:rFonts w:ascii="Calibri" w:hAnsi="Calibri" w:cs="Calibri"/>
          <w:szCs w:val="22"/>
        </w:rPr>
      </w:pPr>
      <w:r w:rsidRPr="00374C65">
        <w:rPr>
          <w:rFonts w:ascii="Calibri" w:hAnsi="Calibri" w:cs="Calibri"/>
          <w:szCs w:val="22"/>
        </w:rPr>
        <w:t>Οι απαιτήσεις του</w:t>
      </w:r>
      <w:r w:rsidR="00191276" w:rsidRPr="00374C65">
        <w:rPr>
          <w:rFonts w:ascii="Calibri" w:hAnsi="Calibri" w:cs="Calibri"/>
          <w:szCs w:val="22"/>
        </w:rPr>
        <w:t xml:space="preserve"> Κ</w:t>
      </w:r>
      <w:r w:rsidRPr="00374C65">
        <w:rPr>
          <w:rFonts w:ascii="Calibri" w:hAnsi="Calibri" w:cs="Calibri"/>
          <w:szCs w:val="22"/>
        </w:rPr>
        <w:t>αν. (ΕΕ) 2021/1060 έχουν ενσωματωθεί στον ν. 4914/2022 και συγκεκριμένα στο άρθρο 35 «Εξειδίκευση Προγράμματος», στο άρθρο 36 «Ένταξη πράξεων στα Προγράμματα», στο άρθρο 40 «Θέματα επιλεξιμότητας δαπανών στα Προγράμματα» και στο άρθρο 51 «Σύγκρουση συμφερόντων», όπου ρυθμίζονται ειδικότερα θέματα που αφορούν στην επιλογή και έγκριση των πράξεων. Σημειώνεται ότι:</w:t>
      </w:r>
    </w:p>
    <w:p w14:paraId="45AAACFF" w14:textId="77777777" w:rsidR="008363EA" w:rsidRPr="00374C65" w:rsidRDefault="008363EA" w:rsidP="006B4C21">
      <w:pPr>
        <w:numPr>
          <w:ilvl w:val="0"/>
          <w:numId w:val="25"/>
        </w:numPr>
        <w:spacing w:after="120" w:line="280" w:lineRule="exact"/>
        <w:ind w:left="426"/>
        <w:rPr>
          <w:rFonts w:ascii="Calibri" w:hAnsi="Calibri" w:cs="Calibri"/>
          <w:szCs w:val="22"/>
        </w:rPr>
      </w:pPr>
      <w:r w:rsidRPr="00374C65">
        <w:rPr>
          <w:rFonts w:ascii="Calibri" w:hAnsi="Calibri" w:cs="Calibri"/>
          <w:szCs w:val="22"/>
        </w:rPr>
        <w:t>Στο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3FBB8C40" w14:textId="71021ADF" w:rsidR="008363EA" w:rsidRPr="00374C65" w:rsidRDefault="008363EA" w:rsidP="006B4C21">
      <w:pPr>
        <w:spacing w:after="120" w:line="280" w:lineRule="exact"/>
        <w:ind w:left="426"/>
        <w:rPr>
          <w:rFonts w:ascii="Calibri" w:hAnsi="Calibri" w:cs="Calibri"/>
          <w:szCs w:val="22"/>
        </w:rPr>
      </w:pPr>
      <w:r w:rsidRPr="00374C65">
        <w:rPr>
          <w:rFonts w:ascii="Calibri" w:hAnsi="Calibri" w:cs="Calibri"/>
          <w:szCs w:val="22"/>
        </w:rPr>
        <w:t>Στην περίπτωση που ο αναγκαίος πρόσφορος όρος δεν εκπληρώνεται και ο φορέας πρότασης (της δράσης ή του έργου που προτείνεται για εξειδίκευση) 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r w:rsidR="00064034" w:rsidRPr="00374C65">
        <w:rPr>
          <w:rFonts w:ascii="Calibri" w:hAnsi="Calibri" w:cs="Calibri"/>
          <w:szCs w:val="22"/>
        </w:rPr>
        <w:t>Ε</w:t>
      </w:r>
      <w:r w:rsidRPr="00374C65">
        <w:rPr>
          <w:rFonts w:ascii="Calibri" w:hAnsi="Calibri" w:cs="Calibri"/>
          <w:szCs w:val="22"/>
        </w:rPr>
        <w:t>.</w:t>
      </w:r>
    </w:p>
    <w:p w14:paraId="19005662" w14:textId="77777777" w:rsidR="008363EA" w:rsidRPr="00374C65" w:rsidRDefault="008363EA" w:rsidP="006B4C21">
      <w:pPr>
        <w:numPr>
          <w:ilvl w:val="0"/>
          <w:numId w:val="25"/>
        </w:numPr>
        <w:spacing w:after="120" w:line="280" w:lineRule="exact"/>
        <w:ind w:left="426"/>
        <w:rPr>
          <w:rFonts w:ascii="Calibri" w:hAnsi="Calibri" w:cs="Calibri"/>
          <w:szCs w:val="22"/>
        </w:rPr>
      </w:pPr>
      <w:r w:rsidRPr="00374C65">
        <w:rPr>
          <w:rFonts w:ascii="Calibri" w:hAnsi="Calibri" w:cs="Calibri"/>
          <w:szCs w:val="22"/>
        </w:rPr>
        <w:t>Κατά την αξιολόγηση των προτάσεων, η Δ</w:t>
      </w:r>
      <w:r w:rsidR="00D47287" w:rsidRPr="00374C65">
        <w:rPr>
          <w:rFonts w:ascii="Calibri" w:hAnsi="Calibri" w:cs="Calibri"/>
          <w:szCs w:val="22"/>
        </w:rPr>
        <w:t>.</w:t>
      </w:r>
      <w:r w:rsidRPr="00374C65">
        <w:rPr>
          <w:rFonts w:ascii="Calibri" w:hAnsi="Calibri" w:cs="Calibri"/>
          <w:szCs w:val="22"/>
        </w:rPr>
        <w:t>Α</w:t>
      </w:r>
      <w:r w:rsidR="00D47287" w:rsidRPr="00374C65">
        <w:rPr>
          <w:rFonts w:ascii="Calibri" w:hAnsi="Calibri" w:cs="Calibri"/>
          <w:szCs w:val="22"/>
        </w:rPr>
        <w:t>.</w:t>
      </w:r>
      <w:r w:rsidRPr="00374C65">
        <w:rPr>
          <w:rFonts w:ascii="Calibri" w:hAnsi="Calibri" w:cs="Calibri"/>
          <w:szCs w:val="22"/>
        </w:rPr>
        <w:t xml:space="preserve"> λαμβάνει υπόψη το Χάρτη των Θεμελιωδών Δικαιωμάτων της Ευρωπαϊκής Ένωσης και την τήρηση των αρχών και των δικαιωμάτων του. Τα σχετικά θεμελιώδη δικαιώματα που εξετάζονται είναι τα ακόλουθα: 8 Δεδομένα προσωπικού χαρακτήρα, 16 Επιχειρηματική ελευθερία, 21 Απαγόρευση διακρίσεων, 23 Ισότητα ανδρών και γυναικών, 26 Ένταξη ατόμων με αναπηρίες, 37 Προστασία του περιβάλλοντος, 41 Χρηστή διοίκηση, 42 Πρόσβαση στα έγγραφα και ανάλογα </w:t>
      </w:r>
      <w:r w:rsidR="00C16FE2" w:rsidRPr="00374C65">
        <w:rPr>
          <w:rFonts w:ascii="Calibri" w:hAnsi="Calibri" w:cs="Calibri"/>
          <w:szCs w:val="22"/>
        </w:rPr>
        <w:t xml:space="preserve">με </w:t>
      </w:r>
      <w:r w:rsidRPr="00374C65">
        <w:rPr>
          <w:rFonts w:ascii="Calibri" w:hAnsi="Calibri" w:cs="Calibri"/>
          <w:szCs w:val="22"/>
        </w:rPr>
        <w:t>τις προς αξιολόγηση προτάσε</w:t>
      </w:r>
      <w:r w:rsidR="00C16FE2" w:rsidRPr="00374C65">
        <w:rPr>
          <w:rFonts w:ascii="Calibri" w:hAnsi="Calibri" w:cs="Calibri"/>
          <w:szCs w:val="22"/>
        </w:rPr>
        <w:t>ις</w:t>
      </w:r>
      <w:r w:rsidRPr="00374C65">
        <w:rPr>
          <w:rFonts w:ascii="Calibri" w:hAnsi="Calibri" w:cs="Calibri"/>
          <w:szCs w:val="22"/>
        </w:rPr>
        <w:t xml:space="preserve">: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 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 </w:t>
      </w:r>
    </w:p>
    <w:p w14:paraId="3CFEACFE" w14:textId="77777777" w:rsidR="008363EA" w:rsidRPr="00374C65" w:rsidRDefault="008363EA" w:rsidP="006B4C21">
      <w:pPr>
        <w:numPr>
          <w:ilvl w:val="0"/>
          <w:numId w:val="25"/>
        </w:numPr>
        <w:spacing w:after="120" w:line="280" w:lineRule="exact"/>
        <w:ind w:left="426"/>
        <w:rPr>
          <w:rFonts w:ascii="Calibri" w:hAnsi="Calibri" w:cs="Calibri"/>
          <w:szCs w:val="22"/>
        </w:rPr>
      </w:pPr>
      <w:r w:rsidRPr="00374C65">
        <w:rPr>
          <w:rFonts w:ascii="Calibri" w:hAnsi="Calibri" w:cs="Calibri"/>
          <w:szCs w:val="22"/>
        </w:rPr>
        <w:lastRenderedPageBreak/>
        <w:t>Το πλαίσιο πρόληψης και αντιμετώπισης της σύγκρουσης συμφερόντων τίθεται από τον Καν. 2018/1046 (Δημοσιονομικός Κανονισμός) και τις «Κατευθυντήριες γραμμές για την αποφυγή και τη διαχείριση συγκρούσεων συμφερόντων στο πλαίσιο του Δημοσιονομικού Κανονισμού».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113F5961" w14:textId="77777777" w:rsidR="008363EA" w:rsidRPr="00374C65" w:rsidRDefault="008363EA" w:rsidP="00DC48F9">
      <w:pPr>
        <w:spacing w:after="120" w:line="280" w:lineRule="exact"/>
        <w:ind w:left="426"/>
        <w:rPr>
          <w:rFonts w:ascii="Calibri" w:hAnsi="Calibri" w:cs="Calibri"/>
          <w:szCs w:val="22"/>
        </w:rPr>
      </w:pPr>
      <w:r w:rsidRPr="00374C65">
        <w:rPr>
          <w:rFonts w:ascii="Calibri" w:hAnsi="Calibri" w:cs="Calibri"/>
          <w:szCs w:val="22"/>
        </w:rPr>
        <w:t>Σε κάθε περίπτωση, σύμφωνα με τον Δημοσιονομικό Κανονισμό,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00319E61" w14:textId="77777777" w:rsidR="00625C08" w:rsidRPr="00374C65" w:rsidRDefault="008363EA" w:rsidP="00DC48F9">
      <w:pPr>
        <w:spacing w:after="120" w:line="280" w:lineRule="exact"/>
        <w:ind w:left="426"/>
        <w:rPr>
          <w:rFonts w:ascii="Calibri" w:hAnsi="Calibri" w:cs="Calibri"/>
          <w:szCs w:val="22"/>
        </w:rPr>
      </w:pPr>
      <w:r w:rsidRPr="00374C65">
        <w:rPr>
          <w:rFonts w:ascii="Calibri" w:hAnsi="Calibri" w:cs="Calibri"/>
          <w:szCs w:val="22"/>
        </w:rPr>
        <w:t xml:space="preserve">Το στέλεχος/ στελέχη της ΔΑ 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w:t>
      </w:r>
    </w:p>
    <w:p w14:paraId="46548E31" w14:textId="7BEE4DF5" w:rsidR="008363EA" w:rsidRPr="00374C65" w:rsidRDefault="008363EA" w:rsidP="00DC48F9">
      <w:pPr>
        <w:spacing w:after="120" w:line="280" w:lineRule="exact"/>
        <w:ind w:left="426"/>
        <w:rPr>
          <w:rFonts w:ascii="Calibri" w:hAnsi="Calibri" w:cs="Calibri"/>
          <w:szCs w:val="22"/>
        </w:rPr>
      </w:pPr>
      <w:r w:rsidRPr="00374C65">
        <w:rPr>
          <w:rFonts w:ascii="Calibri" w:hAnsi="Calibri" w:cs="Calibri"/>
          <w:szCs w:val="22"/>
        </w:rPr>
        <w:t>Η επιβεβαίωση αυτή αποτελεί μέτρο πρόληψης σύγκρουσης συμφερόντων κατά την άσκηση των αρμοδιοτήτων διαχείρισης των Προγραμμάτων.</w:t>
      </w:r>
    </w:p>
    <w:p w14:paraId="5CBDA004" w14:textId="77777777" w:rsidR="00684ADF" w:rsidRPr="00374C65" w:rsidRDefault="00684ADF" w:rsidP="000B2055">
      <w:pPr>
        <w:pStyle w:val="1"/>
        <w:spacing w:before="240" w:after="120" w:line="280" w:lineRule="exact"/>
        <w:ind w:left="567" w:hanging="567"/>
        <w:rPr>
          <w:rFonts w:ascii="Calibri" w:hAnsi="Calibri" w:cs="Calibri"/>
          <w:sz w:val="22"/>
          <w:szCs w:val="22"/>
        </w:rPr>
      </w:pPr>
      <w:bookmarkStart w:id="4" w:name="_Toc156997746"/>
      <w:r w:rsidRPr="00374C65">
        <w:rPr>
          <w:rFonts w:ascii="Calibri" w:hAnsi="Calibri" w:cs="Calibri"/>
          <w:sz w:val="22"/>
          <w:szCs w:val="22"/>
        </w:rPr>
        <w:t>ΕΠΙΛΟΓΗ ΚΑΙ ΕΓΚΡΙΣΗ ΠΡΑΞΗΣ</w:t>
      </w:r>
      <w:bookmarkEnd w:id="3"/>
      <w:bookmarkEnd w:id="4"/>
    </w:p>
    <w:p w14:paraId="71B098AF" w14:textId="18482927" w:rsidR="00684ADF" w:rsidRPr="00374C65" w:rsidRDefault="0077493C" w:rsidP="0094602B">
      <w:pPr>
        <w:spacing w:after="120" w:line="280" w:lineRule="exact"/>
        <w:rPr>
          <w:rFonts w:ascii="Calibri" w:hAnsi="Calibri" w:cs="Calibri"/>
          <w:szCs w:val="22"/>
        </w:rPr>
      </w:pPr>
      <w:r w:rsidRPr="00374C65">
        <w:rPr>
          <w:rFonts w:ascii="Calibri" w:hAnsi="Calibri" w:cs="Calibri"/>
          <w:szCs w:val="22"/>
        </w:rPr>
        <w:t>Η</w:t>
      </w:r>
      <w:r w:rsidR="00684ADF" w:rsidRPr="00374C65">
        <w:rPr>
          <w:rFonts w:ascii="Calibri" w:hAnsi="Calibri" w:cs="Calibri"/>
          <w:szCs w:val="22"/>
        </w:rPr>
        <w:t xml:space="preserve"> διαδικασί</w:t>
      </w:r>
      <w:r w:rsidRPr="00374C65">
        <w:rPr>
          <w:rFonts w:ascii="Calibri" w:hAnsi="Calibri" w:cs="Calibri"/>
          <w:szCs w:val="22"/>
        </w:rPr>
        <w:t>α</w:t>
      </w:r>
      <w:r w:rsidR="00684ADF" w:rsidRPr="00374C65">
        <w:rPr>
          <w:rFonts w:ascii="Calibri" w:hAnsi="Calibri" w:cs="Calibri"/>
          <w:szCs w:val="22"/>
        </w:rPr>
        <w:t xml:space="preserve"> για την επιλογή και έγκριση πράξεων περιγράφ</w:t>
      </w:r>
      <w:r w:rsidRPr="00374C65">
        <w:rPr>
          <w:rFonts w:ascii="Calibri" w:hAnsi="Calibri" w:cs="Calibri"/>
          <w:szCs w:val="22"/>
        </w:rPr>
        <w:t>ε</w:t>
      </w:r>
      <w:r w:rsidR="00684ADF" w:rsidRPr="00374C65">
        <w:rPr>
          <w:rFonts w:ascii="Calibri" w:hAnsi="Calibri" w:cs="Calibri"/>
          <w:szCs w:val="22"/>
        </w:rPr>
        <w:t xml:space="preserve">ται στη </w:t>
      </w:r>
      <w:r w:rsidR="00684ADF" w:rsidRPr="00374C65">
        <w:rPr>
          <w:rFonts w:ascii="Calibri" w:hAnsi="Calibri" w:cs="Calibri"/>
          <w:i/>
          <w:szCs w:val="22"/>
        </w:rPr>
        <w:t xml:space="preserve">Λειτουργική Περιοχή </w:t>
      </w:r>
      <w:r w:rsidR="0092218D" w:rsidRPr="00374C65">
        <w:rPr>
          <w:rFonts w:ascii="Calibri" w:hAnsi="Calibri" w:cs="Calibri"/>
          <w:i/>
          <w:szCs w:val="22"/>
        </w:rPr>
        <w:t>Ι</w:t>
      </w:r>
      <w:r w:rsidR="0092218D" w:rsidRPr="00374C65">
        <w:rPr>
          <w:rFonts w:ascii="Calibri" w:hAnsi="Calibri" w:cs="Calibri"/>
          <w:szCs w:val="22"/>
        </w:rPr>
        <w:t xml:space="preserve"> </w:t>
      </w:r>
      <w:r w:rsidR="00684ADF" w:rsidRPr="00374C65">
        <w:rPr>
          <w:rFonts w:ascii="Calibri" w:hAnsi="Calibri" w:cs="Calibri"/>
          <w:szCs w:val="22"/>
        </w:rPr>
        <w:t>του Εγχειριδίου Συστήματος Διαχείρισης και Ελέγχου.</w:t>
      </w:r>
    </w:p>
    <w:p w14:paraId="1EDE6C9C" w14:textId="77777777" w:rsidR="001A7574" w:rsidRPr="00374C65" w:rsidRDefault="00684ADF" w:rsidP="0094602B">
      <w:pPr>
        <w:spacing w:after="120" w:line="280" w:lineRule="exact"/>
        <w:rPr>
          <w:rFonts w:ascii="Calibri" w:hAnsi="Calibri" w:cs="Calibri"/>
          <w:szCs w:val="22"/>
        </w:rPr>
      </w:pPr>
      <w:r w:rsidRPr="00374C65">
        <w:rPr>
          <w:rFonts w:ascii="Calibri" w:hAnsi="Calibri" w:cs="Calibri"/>
          <w:szCs w:val="22"/>
        </w:rPr>
        <w:t>Βασικό στάδιο τ</w:t>
      </w:r>
      <w:r w:rsidR="0077493C" w:rsidRPr="00374C65">
        <w:rPr>
          <w:rFonts w:ascii="Calibri" w:hAnsi="Calibri" w:cs="Calibri"/>
          <w:szCs w:val="22"/>
        </w:rPr>
        <w:t>ης</w:t>
      </w:r>
      <w:r w:rsidRPr="00374C65">
        <w:rPr>
          <w:rFonts w:ascii="Calibri" w:hAnsi="Calibri" w:cs="Calibri"/>
          <w:szCs w:val="22"/>
        </w:rPr>
        <w:t xml:space="preserve"> διαδικασ</w:t>
      </w:r>
      <w:r w:rsidR="0077493C" w:rsidRPr="00374C65">
        <w:rPr>
          <w:rFonts w:ascii="Calibri" w:hAnsi="Calibri" w:cs="Calibri"/>
          <w:szCs w:val="22"/>
        </w:rPr>
        <w:t>ίας</w:t>
      </w:r>
      <w:r w:rsidRPr="00374C65">
        <w:rPr>
          <w:rFonts w:ascii="Calibri" w:hAnsi="Calibri" w:cs="Calibri"/>
          <w:szCs w:val="22"/>
        </w:rPr>
        <w:t xml:space="preserve"> είναι η </w:t>
      </w:r>
      <w:r w:rsidRPr="00374C65">
        <w:rPr>
          <w:rFonts w:ascii="Calibri" w:hAnsi="Calibri" w:cs="Calibri"/>
          <w:i/>
          <w:szCs w:val="22"/>
        </w:rPr>
        <w:t>αξιολόγηση</w:t>
      </w:r>
      <w:r w:rsidRPr="00374C65">
        <w:rPr>
          <w:rFonts w:ascii="Calibri" w:hAnsi="Calibri" w:cs="Calibri"/>
          <w:szCs w:val="22"/>
        </w:rPr>
        <w:t xml:space="preserve"> των </w:t>
      </w:r>
      <w:r w:rsidR="007E36A0" w:rsidRPr="00374C65">
        <w:rPr>
          <w:rFonts w:ascii="Calibri" w:hAnsi="Calibri" w:cs="Calibri"/>
          <w:szCs w:val="22"/>
        </w:rPr>
        <w:t xml:space="preserve">προτάσεων </w:t>
      </w:r>
      <w:r w:rsidRPr="00374C65">
        <w:rPr>
          <w:rFonts w:ascii="Calibri" w:hAnsi="Calibri" w:cs="Calibri"/>
          <w:szCs w:val="22"/>
        </w:rPr>
        <w:t xml:space="preserve">που υποβάλλουν οι δυνητικοί δικαιούχοι, κατόπιν πρόσκλησης που εκδίδει η ΔΑ. </w:t>
      </w:r>
    </w:p>
    <w:p w14:paraId="55F95A0A" w14:textId="77777777" w:rsidR="0077493C" w:rsidRPr="00374C65" w:rsidRDefault="001A7574" w:rsidP="0094602B">
      <w:pPr>
        <w:spacing w:after="120" w:line="280" w:lineRule="exact"/>
        <w:rPr>
          <w:rFonts w:ascii="Calibri" w:hAnsi="Calibri" w:cs="Calibri"/>
          <w:szCs w:val="22"/>
        </w:rPr>
      </w:pPr>
      <w:r w:rsidRPr="00374C65">
        <w:rPr>
          <w:rFonts w:ascii="Calibri" w:hAnsi="Calibri" w:cs="Calibri"/>
          <w:szCs w:val="22"/>
        </w:rPr>
        <w:t>Σύμφωνα με τις σχετικές Οδηγίες, η</w:t>
      </w:r>
      <w:r w:rsidR="00684ADF" w:rsidRPr="00374C65">
        <w:rPr>
          <w:rFonts w:ascii="Calibri" w:hAnsi="Calibri" w:cs="Calibri"/>
          <w:szCs w:val="22"/>
        </w:rPr>
        <w:t xml:space="preserve"> επιλογή της μεθοδολογίας αξιολόγησης, η προσαρμογή (προσθήκη</w:t>
      </w:r>
      <w:r w:rsidR="006243A7" w:rsidRPr="00374C65">
        <w:rPr>
          <w:rFonts w:ascii="Calibri" w:hAnsi="Calibri" w:cs="Calibri"/>
          <w:szCs w:val="22"/>
        </w:rPr>
        <w:t>, εξειδίκευση) των</w:t>
      </w:r>
      <w:r w:rsidR="00684ADF" w:rsidRPr="00374C65">
        <w:rPr>
          <w:rFonts w:ascii="Calibri" w:hAnsi="Calibri" w:cs="Calibri"/>
          <w:szCs w:val="22"/>
        </w:rPr>
        <w:t xml:space="preserve"> κριτηρίων </w:t>
      </w:r>
      <w:r w:rsidR="001211F1" w:rsidRPr="00374C65">
        <w:rPr>
          <w:rFonts w:ascii="Calibri" w:hAnsi="Calibri" w:cs="Calibri"/>
          <w:szCs w:val="22"/>
        </w:rPr>
        <w:t xml:space="preserve">επιλογής πράξεων </w:t>
      </w:r>
      <w:r w:rsidR="00684ADF" w:rsidRPr="00374C65">
        <w:rPr>
          <w:rFonts w:ascii="Calibri" w:hAnsi="Calibri" w:cs="Calibri"/>
          <w:szCs w:val="22"/>
        </w:rPr>
        <w:t xml:space="preserve">καθώς και η </w:t>
      </w:r>
      <w:r w:rsidR="00CC6CFE" w:rsidRPr="00374C65">
        <w:rPr>
          <w:rFonts w:ascii="Calibri" w:hAnsi="Calibri" w:cs="Calibri"/>
          <w:szCs w:val="22"/>
        </w:rPr>
        <w:t xml:space="preserve">βαρύτητα και η </w:t>
      </w:r>
      <w:r w:rsidR="00684ADF" w:rsidRPr="00374C65">
        <w:rPr>
          <w:rFonts w:ascii="Calibri" w:hAnsi="Calibri" w:cs="Calibri"/>
          <w:szCs w:val="22"/>
        </w:rPr>
        <w:t>βαθμολόγηση αυτών</w:t>
      </w:r>
      <w:r w:rsidR="00246D03" w:rsidRPr="00374C65">
        <w:rPr>
          <w:rFonts w:ascii="Calibri" w:hAnsi="Calibri" w:cs="Calibri"/>
          <w:szCs w:val="22"/>
        </w:rPr>
        <w:t>, γίνε</w:t>
      </w:r>
      <w:r w:rsidR="00525AC2" w:rsidRPr="00374C65">
        <w:rPr>
          <w:rFonts w:ascii="Calibri" w:hAnsi="Calibri" w:cs="Calibri"/>
          <w:szCs w:val="22"/>
        </w:rPr>
        <w:t>τα</w:t>
      </w:r>
      <w:r w:rsidR="00246D03" w:rsidRPr="00374C65">
        <w:rPr>
          <w:rFonts w:ascii="Calibri" w:hAnsi="Calibri" w:cs="Calibri"/>
          <w:szCs w:val="22"/>
        </w:rPr>
        <w:t>ι από τη ΔΑ</w:t>
      </w:r>
      <w:r w:rsidR="00BC5B9B" w:rsidRPr="00374C65">
        <w:rPr>
          <w:rFonts w:ascii="Calibri" w:hAnsi="Calibri" w:cs="Calibri"/>
          <w:szCs w:val="22"/>
        </w:rPr>
        <w:t xml:space="preserve"> και</w:t>
      </w:r>
      <w:r w:rsidR="00CC6CFE" w:rsidRPr="00374C65">
        <w:rPr>
          <w:rFonts w:ascii="Calibri" w:hAnsi="Calibri" w:cs="Calibri"/>
          <w:szCs w:val="22"/>
        </w:rPr>
        <w:t xml:space="preserve"> </w:t>
      </w:r>
      <w:r w:rsidR="006243A7" w:rsidRPr="00374C65">
        <w:rPr>
          <w:rFonts w:ascii="Calibri" w:hAnsi="Calibri" w:cs="Calibri"/>
          <w:szCs w:val="22"/>
        </w:rPr>
        <w:t>δύναται να δ</w:t>
      </w:r>
      <w:r w:rsidR="00684ADF" w:rsidRPr="00374C65">
        <w:rPr>
          <w:rFonts w:ascii="Calibri" w:hAnsi="Calibri" w:cs="Calibri"/>
          <w:szCs w:val="22"/>
        </w:rPr>
        <w:t>ιαφοροποι</w:t>
      </w:r>
      <w:r w:rsidR="006243A7" w:rsidRPr="00374C65">
        <w:rPr>
          <w:rFonts w:ascii="Calibri" w:hAnsi="Calibri" w:cs="Calibri"/>
          <w:szCs w:val="22"/>
        </w:rPr>
        <w:t xml:space="preserve">ηθεί </w:t>
      </w:r>
      <w:r w:rsidR="0077493C" w:rsidRPr="00374C65">
        <w:rPr>
          <w:rFonts w:ascii="Calibri" w:hAnsi="Calibri" w:cs="Calibri"/>
          <w:szCs w:val="22"/>
        </w:rPr>
        <w:t>/ προσαρμ</w:t>
      </w:r>
      <w:r w:rsidR="006243A7" w:rsidRPr="00374C65">
        <w:rPr>
          <w:rFonts w:ascii="Calibri" w:hAnsi="Calibri" w:cs="Calibri"/>
          <w:szCs w:val="22"/>
        </w:rPr>
        <w:t xml:space="preserve">οστεί </w:t>
      </w:r>
      <w:r w:rsidR="00684ADF" w:rsidRPr="00374C65">
        <w:rPr>
          <w:rFonts w:ascii="Calibri" w:hAnsi="Calibri" w:cs="Calibri"/>
          <w:szCs w:val="22"/>
        </w:rPr>
        <w:t>ανάλογα με τις δράσεις και τους ειδικότερους στόχους τ</w:t>
      </w:r>
      <w:r w:rsidR="0077493C" w:rsidRPr="00374C65">
        <w:rPr>
          <w:rFonts w:ascii="Calibri" w:hAnsi="Calibri" w:cs="Calibri"/>
          <w:szCs w:val="22"/>
        </w:rPr>
        <w:t xml:space="preserve">ων </w:t>
      </w:r>
      <w:r w:rsidR="00684ADF" w:rsidRPr="00374C65">
        <w:rPr>
          <w:rFonts w:ascii="Calibri" w:hAnsi="Calibri" w:cs="Calibri"/>
          <w:szCs w:val="22"/>
        </w:rPr>
        <w:t>πρ</w:t>
      </w:r>
      <w:r w:rsidR="0077493C" w:rsidRPr="00374C65">
        <w:rPr>
          <w:rFonts w:ascii="Calibri" w:hAnsi="Calibri" w:cs="Calibri"/>
          <w:szCs w:val="22"/>
        </w:rPr>
        <w:t>οσκλήσεων</w:t>
      </w:r>
      <w:r w:rsidR="00BC5B9B" w:rsidRPr="00374C65">
        <w:rPr>
          <w:rFonts w:ascii="Calibri" w:hAnsi="Calibri" w:cs="Calibri"/>
          <w:szCs w:val="22"/>
        </w:rPr>
        <w:t xml:space="preserve"> από την ίδια τη ΔΑ</w:t>
      </w:r>
      <w:r w:rsidR="0077493C" w:rsidRPr="00374C65">
        <w:rPr>
          <w:rFonts w:ascii="Calibri" w:hAnsi="Calibri" w:cs="Calibri"/>
          <w:szCs w:val="22"/>
        </w:rPr>
        <w:t xml:space="preserve">. Η μεθοδολογία και τα κριτήρια που χρησιμοποιούνται για την επιλογή των πράξεων εγκρίνονται </w:t>
      </w:r>
      <w:r w:rsidR="00BC7D44" w:rsidRPr="00374C65">
        <w:rPr>
          <w:rFonts w:ascii="Calibri" w:hAnsi="Calibri" w:cs="Calibri"/>
          <w:szCs w:val="22"/>
        </w:rPr>
        <w:t>από την Επιτροπή Παρακολούθησης</w:t>
      </w:r>
      <w:r w:rsidR="00684ADF" w:rsidRPr="00374C65">
        <w:rPr>
          <w:rFonts w:ascii="Calibri" w:hAnsi="Calibri" w:cs="Calibri"/>
          <w:szCs w:val="22"/>
        </w:rPr>
        <w:t xml:space="preserve">. </w:t>
      </w:r>
    </w:p>
    <w:p w14:paraId="5A000267" w14:textId="77777777" w:rsidR="00525AC2" w:rsidRPr="00374C65" w:rsidRDefault="00525AC2" w:rsidP="0094602B">
      <w:pPr>
        <w:spacing w:after="120" w:line="280" w:lineRule="exact"/>
        <w:rPr>
          <w:rFonts w:ascii="Calibri" w:hAnsi="Calibri" w:cs="Calibri"/>
          <w:szCs w:val="22"/>
        </w:rPr>
      </w:pPr>
      <w:r w:rsidRPr="00374C65">
        <w:rPr>
          <w:rFonts w:ascii="Calibri" w:hAnsi="Calibri" w:cs="Calibri"/>
          <w:szCs w:val="22"/>
        </w:rPr>
        <w:t>Σε κάθε περίπτωση η μεθοδολογία αξιολόγησης και τα κριτήρια επιλογής πράξεων πρέπει να είναι διαφανή και σαφώς περιγεγραμμένα και να συνοδεύουν την πρόσκληση υποβολής προτάσεων, ώστε να είναι εκ των προτέρων γνωστοί οι όροι και οι προϋποθέσεις αξιολόγησης των προτάσεων.</w:t>
      </w:r>
    </w:p>
    <w:p w14:paraId="4D692247" w14:textId="77777777" w:rsidR="00BD034E" w:rsidRPr="00374C65" w:rsidRDefault="005C7A88" w:rsidP="006243A7">
      <w:pPr>
        <w:pStyle w:val="ab"/>
        <w:tabs>
          <w:tab w:val="clear" w:pos="567"/>
          <w:tab w:val="left" w:pos="0"/>
        </w:tabs>
        <w:spacing w:after="120" w:line="280" w:lineRule="exact"/>
        <w:rPr>
          <w:rFonts w:ascii="Calibri" w:hAnsi="Calibri" w:cs="Calibri"/>
          <w:b/>
        </w:rPr>
      </w:pPr>
      <w:r w:rsidRPr="00374C65">
        <w:rPr>
          <w:rFonts w:ascii="Calibri" w:hAnsi="Calibri" w:cs="Calibri"/>
          <w:b/>
        </w:rPr>
        <w:t>Τ</w:t>
      </w:r>
      <w:r w:rsidR="0054280C" w:rsidRPr="00374C65">
        <w:rPr>
          <w:rFonts w:ascii="Calibri" w:hAnsi="Calibri" w:cs="Calibri"/>
          <w:b/>
        </w:rPr>
        <w:t>α εγκεκριμένα κριτήρια δεν μπορούν να τροποποιούνται κατά τη διαδικασία της επιλογής των πράξεων στο πλαίσιο της ίδιας πρόσκλησης.</w:t>
      </w:r>
    </w:p>
    <w:p w14:paraId="5554D71B" w14:textId="701A58E4" w:rsidR="00684ADF" w:rsidRPr="00374C65" w:rsidRDefault="008363EA" w:rsidP="00B128D3">
      <w:pPr>
        <w:keepNext/>
        <w:keepLines/>
        <w:tabs>
          <w:tab w:val="left" w:pos="0"/>
        </w:tabs>
        <w:spacing w:before="240" w:after="120" w:line="280" w:lineRule="exact"/>
        <w:outlineLvl w:val="1"/>
        <w:rPr>
          <w:rFonts w:ascii="Calibri" w:hAnsi="Calibri" w:cs="Calibri"/>
          <w:b/>
          <w:bCs/>
          <w:szCs w:val="22"/>
        </w:rPr>
      </w:pPr>
      <w:bookmarkStart w:id="5" w:name="_Toc156997747"/>
      <w:r w:rsidRPr="00374C65">
        <w:rPr>
          <w:rFonts w:ascii="Calibri" w:hAnsi="Calibri" w:cs="Calibri"/>
          <w:b/>
          <w:bCs/>
          <w:szCs w:val="22"/>
        </w:rPr>
        <w:t>2</w:t>
      </w:r>
      <w:r w:rsidR="00684ADF" w:rsidRPr="00374C65">
        <w:rPr>
          <w:rFonts w:ascii="Calibri" w:hAnsi="Calibri" w:cs="Calibri"/>
          <w:b/>
          <w:bCs/>
          <w:szCs w:val="22"/>
        </w:rPr>
        <w:t xml:space="preserve">.1 Επιλογή μεθοδολογίας </w:t>
      </w:r>
      <w:r w:rsidR="009F472A" w:rsidRPr="00374C65">
        <w:rPr>
          <w:rFonts w:ascii="Calibri" w:hAnsi="Calibri" w:cs="Calibri"/>
          <w:b/>
          <w:bCs/>
          <w:szCs w:val="22"/>
        </w:rPr>
        <w:t>α</w:t>
      </w:r>
      <w:r w:rsidR="00684ADF" w:rsidRPr="00374C65">
        <w:rPr>
          <w:rFonts w:ascii="Calibri" w:hAnsi="Calibri" w:cs="Calibri"/>
          <w:b/>
          <w:bCs/>
          <w:szCs w:val="22"/>
        </w:rPr>
        <w:t>ξιολόγησης</w:t>
      </w:r>
      <w:bookmarkEnd w:id="5"/>
      <w:r w:rsidR="00684ADF" w:rsidRPr="00374C65">
        <w:rPr>
          <w:rFonts w:ascii="Calibri" w:hAnsi="Calibri" w:cs="Calibri"/>
          <w:b/>
          <w:bCs/>
          <w:szCs w:val="22"/>
        </w:rPr>
        <w:t xml:space="preserve"> </w:t>
      </w:r>
    </w:p>
    <w:p w14:paraId="32CD146E" w14:textId="7A9902D4" w:rsidR="001A7574" w:rsidRPr="00374C65" w:rsidRDefault="00EF7440" w:rsidP="001A7574">
      <w:pPr>
        <w:spacing w:after="120" w:line="280" w:lineRule="exact"/>
        <w:rPr>
          <w:rFonts w:ascii="Calibri" w:hAnsi="Calibri" w:cs="Calibri"/>
          <w:szCs w:val="22"/>
        </w:rPr>
      </w:pPr>
      <w:r w:rsidRPr="00374C65">
        <w:rPr>
          <w:rFonts w:ascii="Calibri" w:hAnsi="Calibri" w:cs="Calibri"/>
          <w:szCs w:val="22"/>
        </w:rPr>
        <w:t xml:space="preserve">Δεδομένου </w:t>
      </w:r>
      <w:r w:rsidR="001A7574" w:rsidRPr="00374C65">
        <w:rPr>
          <w:rFonts w:ascii="Calibri" w:hAnsi="Calibri" w:cs="Calibri"/>
          <w:szCs w:val="22"/>
        </w:rPr>
        <w:t xml:space="preserve">ότι οι </w:t>
      </w:r>
      <w:r w:rsidR="00625489" w:rsidRPr="00374C65">
        <w:rPr>
          <w:rFonts w:ascii="Calibri" w:hAnsi="Calibri" w:cs="Calibri"/>
          <w:szCs w:val="22"/>
        </w:rPr>
        <w:t>Π</w:t>
      </w:r>
      <w:r w:rsidR="001A7574" w:rsidRPr="00374C65">
        <w:rPr>
          <w:rFonts w:ascii="Calibri" w:hAnsi="Calibri" w:cs="Calibri"/>
          <w:szCs w:val="22"/>
        </w:rPr>
        <w:t>ροσκλήσεις του Ειδικού Στόχου 4</w:t>
      </w:r>
      <w:r w:rsidR="00811550" w:rsidRPr="00374C65">
        <w:rPr>
          <w:rFonts w:ascii="Calibri" w:hAnsi="Calibri" w:cs="Calibri"/>
          <w:szCs w:val="22"/>
        </w:rPr>
        <w:t>η</w:t>
      </w:r>
      <w:r w:rsidR="001A7574" w:rsidRPr="00374C65">
        <w:rPr>
          <w:rFonts w:ascii="Calibri" w:hAnsi="Calibri" w:cs="Calibri"/>
          <w:szCs w:val="22"/>
        </w:rPr>
        <w:t xml:space="preserve"> τ</w:t>
      </w:r>
      <w:r w:rsidR="00822CC2" w:rsidRPr="00374C65">
        <w:rPr>
          <w:rFonts w:ascii="Calibri" w:hAnsi="Calibri" w:cs="Calibri"/>
          <w:szCs w:val="22"/>
        </w:rPr>
        <w:t>ης</w:t>
      </w:r>
      <w:r w:rsidR="001A7574" w:rsidRPr="00374C65">
        <w:rPr>
          <w:rFonts w:ascii="Calibri" w:hAnsi="Calibri" w:cs="Calibri"/>
          <w:szCs w:val="22"/>
        </w:rPr>
        <w:t xml:space="preserve"> Προτεραι</w:t>
      </w:r>
      <w:r w:rsidR="00822CC2" w:rsidRPr="00374C65">
        <w:rPr>
          <w:rFonts w:ascii="Calibri" w:hAnsi="Calibri" w:cs="Calibri"/>
          <w:szCs w:val="22"/>
        </w:rPr>
        <w:t>ότητας</w:t>
      </w:r>
      <w:r w:rsidR="00DF2B58" w:rsidRPr="00374C65">
        <w:rPr>
          <w:rFonts w:ascii="Calibri" w:hAnsi="Calibri" w:cs="Calibri"/>
          <w:szCs w:val="22"/>
        </w:rPr>
        <w:t xml:space="preserve"> 2</w:t>
      </w:r>
      <w:r w:rsidR="001A7574" w:rsidRPr="00374C65">
        <w:rPr>
          <w:rFonts w:ascii="Calibri" w:hAnsi="Calibri" w:cs="Calibri"/>
          <w:szCs w:val="22"/>
        </w:rPr>
        <w:t xml:space="preserve"> </w:t>
      </w:r>
      <w:r w:rsidRPr="00374C65">
        <w:rPr>
          <w:rFonts w:ascii="Calibri" w:hAnsi="Calibri" w:cs="Calibri"/>
          <w:szCs w:val="22"/>
        </w:rPr>
        <w:t xml:space="preserve">που αφορούν σε Δράσεις Κοινωφελούς Χαρακτήρα </w:t>
      </w:r>
      <w:r w:rsidR="001A7574" w:rsidRPr="00374C65">
        <w:rPr>
          <w:rFonts w:ascii="Calibri" w:hAnsi="Calibri" w:cs="Calibri"/>
          <w:szCs w:val="22"/>
        </w:rPr>
        <w:t>απευθύνονται κατά κανόνα σ</w:t>
      </w:r>
      <w:r w:rsidRPr="00374C65">
        <w:rPr>
          <w:rFonts w:ascii="Calibri" w:hAnsi="Calibri" w:cs="Calibri"/>
          <w:szCs w:val="22"/>
        </w:rPr>
        <w:t xml:space="preserve">ε </w:t>
      </w:r>
      <w:r w:rsidRPr="00374C65">
        <w:rPr>
          <w:rFonts w:ascii="Calibri" w:hAnsi="Calibri" w:cs="Calibri"/>
          <w:b/>
          <w:bCs/>
          <w:szCs w:val="22"/>
        </w:rPr>
        <w:t>δικαιούχους με θεσμική αρμοδιότητα</w:t>
      </w:r>
      <w:r w:rsidRPr="00374C65">
        <w:rPr>
          <w:rFonts w:ascii="Calibri" w:hAnsi="Calibri" w:cs="Calibri"/>
          <w:szCs w:val="22"/>
        </w:rPr>
        <w:t xml:space="preserve"> (π.χ. Υπουργείο  Εργασίας και Κοινωνικής Ασφάλισης)</w:t>
      </w:r>
      <w:r w:rsidR="00225F98" w:rsidRPr="00374C65">
        <w:rPr>
          <w:rFonts w:ascii="Calibri" w:hAnsi="Calibri" w:cs="Calibri"/>
          <w:szCs w:val="22"/>
        </w:rPr>
        <w:t>,</w:t>
      </w:r>
      <w:r w:rsidR="00AB69C6" w:rsidRPr="00374C65">
        <w:rPr>
          <w:rFonts w:ascii="Calibri" w:hAnsi="Calibri" w:cs="Calibri"/>
          <w:szCs w:val="22"/>
        </w:rPr>
        <w:t xml:space="preserve"> </w:t>
      </w:r>
      <w:r w:rsidR="001A7574" w:rsidRPr="00374C65">
        <w:rPr>
          <w:rFonts w:ascii="Calibri" w:hAnsi="Calibri" w:cs="Calibri"/>
          <w:szCs w:val="22"/>
        </w:rPr>
        <w:t>προκρίνεται</w:t>
      </w:r>
      <w:r w:rsidR="001267E0" w:rsidRPr="00374C65">
        <w:rPr>
          <w:rFonts w:ascii="Calibri" w:hAnsi="Calibri" w:cs="Calibri"/>
          <w:szCs w:val="22"/>
        </w:rPr>
        <w:t>,</w:t>
      </w:r>
      <w:r w:rsidR="001A7574" w:rsidRPr="00374C65">
        <w:rPr>
          <w:rFonts w:ascii="Calibri" w:hAnsi="Calibri" w:cs="Calibri"/>
          <w:szCs w:val="22"/>
        </w:rPr>
        <w:t xml:space="preserve"> ως πλέον κατάλληλη</w:t>
      </w:r>
      <w:r w:rsidR="00225F98" w:rsidRPr="00374C65">
        <w:rPr>
          <w:rFonts w:ascii="Calibri" w:hAnsi="Calibri" w:cs="Calibri"/>
          <w:szCs w:val="22"/>
        </w:rPr>
        <w:t>,</w:t>
      </w:r>
      <w:r w:rsidR="001A7574" w:rsidRPr="00374C65">
        <w:rPr>
          <w:rFonts w:ascii="Calibri" w:hAnsi="Calibri" w:cs="Calibri"/>
          <w:szCs w:val="22"/>
        </w:rPr>
        <w:t xml:space="preserve"> </w:t>
      </w:r>
      <w:r w:rsidR="001A7574" w:rsidRPr="00374C65">
        <w:rPr>
          <w:rFonts w:ascii="Calibri" w:hAnsi="Calibri" w:cs="Calibri"/>
          <w:b/>
          <w:szCs w:val="22"/>
        </w:rPr>
        <w:t>η</w:t>
      </w:r>
      <w:r w:rsidR="001267E0" w:rsidRPr="00374C65">
        <w:rPr>
          <w:rFonts w:ascii="Calibri" w:hAnsi="Calibri" w:cs="Calibri"/>
          <w:b/>
          <w:szCs w:val="22"/>
        </w:rPr>
        <w:t xml:space="preserve"> </w:t>
      </w:r>
      <w:r w:rsidRPr="00374C65">
        <w:rPr>
          <w:rFonts w:ascii="Calibri" w:hAnsi="Calibri" w:cs="Calibri"/>
          <w:b/>
          <w:szCs w:val="22"/>
        </w:rPr>
        <w:t>άμεση αξιολόγηση.</w:t>
      </w:r>
      <w:r w:rsidR="00A26208" w:rsidRPr="00374C65">
        <w:rPr>
          <w:rFonts w:ascii="Calibri" w:hAnsi="Calibri" w:cs="Calibri"/>
          <w:szCs w:val="22"/>
        </w:rPr>
        <w:t xml:space="preserve"> </w:t>
      </w:r>
    </w:p>
    <w:p w14:paraId="5FCCCCB4" w14:textId="7E5D5BF3" w:rsidR="001A7802" w:rsidRPr="00374C65" w:rsidRDefault="001F4726" w:rsidP="001A7802">
      <w:pPr>
        <w:pStyle w:val="Default"/>
        <w:spacing w:before="120" w:after="120" w:line="280" w:lineRule="exact"/>
        <w:jc w:val="both"/>
        <w:rPr>
          <w:rFonts w:ascii="Calibri" w:hAnsi="Calibri" w:cs="Calibri"/>
          <w:color w:val="auto"/>
          <w:sz w:val="22"/>
          <w:szCs w:val="22"/>
        </w:rPr>
      </w:pPr>
      <w:r w:rsidRPr="00374C65">
        <w:rPr>
          <w:rFonts w:ascii="Calibri" w:hAnsi="Calibri" w:cs="Calibri"/>
          <w:color w:val="auto"/>
          <w:sz w:val="22"/>
          <w:szCs w:val="22"/>
        </w:rPr>
        <w:t>Σημειώνεται επίσης ότι σε έργα στρατηγικής σημασίας</w:t>
      </w:r>
      <w:r w:rsidR="00BD0BE5" w:rsidRPr="00374C65">
        <w:rPr>
          <w:rFonts w:ascii="Calibri" w:hAnsi="Calibri" w:cs="Calibri"/>
          <w:color w:val="auto"/>
          <w:sz w:val="22"/>
          <w:szCs w:val="22"/>
        </w:rPr>
        <w:t xml:space="preserve"> και </w:t>
      </w:r>
      <w:r w:rsidR="00D62F77" w:rsidRPr="00374C65">
        <w:rPr>
          <w:rFonts w:ascii="Calibri" w:hAnsi="Calibri" w:cs="Calibri"/>
          <w:b/>
          <w:bCs/>
          <w:color w:val="auto"/>
          <w:sz w:val="22"/>
          <w:szCs w:val="22"/>
        </w:rPr>
        <w:t>Τ</w:t>
      </w:r>
      <w:r w:rsidR="00684ADF" w:rsidRPr="00374C65">
        <w:rPr>
          <w:rFonts w:ascii="Calibri" w:hAnsi="Calibri" w:cs="Calibri"/>
          <w:b/>
          <w:bCs/>
          <w:color w:val="auto"/>
          <w:sz w:val="22"/>
          <w:szCs w:val="22"/>
        </w:rPr>
        <w:t>μηματοποιημέν</w:t>
      </w:r>
      <w:r w:rsidR="00D62F77" w:rsidRPr="00374C65">
        <w:rPr>
          <w:rFonts w:ascii="Calibri" w:hAnsi="Calibri" w:cs="Calibri"/>
          <w:b/>
          <w:bCs/>
          <w:color w:val="auto"/>
          <w:sz w:val="22"/>
          <w:szCs w:val="22"/>
        </w:rPr>
        <w:t xml:space="preserve">α </w:t>
      </w:r>
      <w:r w:rsidR="00684ADF" w:rsidRPr="00374C65">
        <w:rPr>
          <w:rFonts w:ascii="Calibri" w:hAnsi="Calibri" w:cs="Calibri"/>
          <w:b/>
          <w:color w:val="auto"/>
          <w:sz w:val="22"/>
          <w:szCs w:val="22"/>
        </w:rPr>
        <w:t>(</w:t>
      </w:r>
      <w:r w:rsidR="007F744B" w:rsidRPr="00374C65">
        <w:rPr>
          <w:rFonts w:ascii="Calibri" w:hAnsi="Calibri" w:cs="Calibri"/>
          <w:b/>
          <w:color w:val="auto"/>
          <w:sz w:val="22"/>
          <w:szCs w:val="22"/>
          <w:lang w:val="en-US"/>
        </w:rPr>
        <w:t>phased</w:t>
      </w:r>
      <w:r w:rsidR="00684ADF" w:rsidRPr="00374C65">
        <w:rPr>
          <w:rFonts w:ascii="Calibri" w:hAnsi="Calibri" w:cs="Calibri"/>
          <w:b/>
          <w:color w:val="auto"/>
          <w:sz w:val="22"/>
          <w:szCs w:val="22"/>
        </w:rPr>
        <w:t>)</w:t>
      </w:r>
      <w:r w:rsidR="006939CC" w:rsidRPr="00374C65">
        <w:rPr>
          <w:rFonts w:ascii="Calibri" w:hAnsi="Calibri" w:cs="Calibri"/>
          <w:b/>
          <w:color w:val="auto"/>
          <w:sz w:val="22"/>
          <w:szCs w:val="22"/>
        </w:rPr>
        <w:t xml:space="preserve"> </w:t>
      </w:r>
      <w:r w:rsidR="00252E09" w:rsidRPr="00374C65">
        <w:rPr>
          <w:rFonts w:ascii="Calibri" w:hAnsi="Calibri" w:cs="Calibri"/>
          <w:b/>
          <w:color w:val="auto"/>
          <w:sz w:val="22"/>
          <w:szCs w:val="22"/>
        </w:rPr>
        <w:t>έργα</w:t>
      </w:r>
      <w:r w:rsidR="00252E09" w:rsidRPr="00374C65">
        <w:rPr>
          <w:rFonts w:ascii="Calibri" w:hAnsi="Calibri" w:cs="Calibri"/>
          <w:color w:val="auto"/>
          <w:sz w:val="22"/>
          <w:szCs w:val="22"/>
        </w:rPr>
        <w:t xml:space="preserve"> </w:t>
      </w:r>
      <w:r w:rsidR="00DA65EE" w:rsidRPr="00374C65">
        <w:rPr>
          <w:rFonts w:ascii="Calibri" w:hAnsi="Calibri" w:cs="Calibri"/>
          <w:color w:val="auto"/>
          <w:sz w:val="22"/>
          <w:szCs w:val="22"/>
        </w:rPr>
        <w:t xml:space="preserve">εφαρμόζεται </w:t>
      </w:r>
      <w:r w:rsidR="00684ADF" w:rsidRPr="00374C65">
        <w:rPr>
          <w:rFonts w:ascii="Calibri" w:hAnsi="Calibri" w:cs="Calibri"/>
          <w:color w:val="auto"/>
          <w:sz w:val="22"/>
          <w:szCs w:val="22"/>
        </w:rPr>
        <w:t>αποκλειστικά η άμεση αξιολόγηση.</w:t>
      </w:r>
      <w:r w:rsidR="006D694D" w:rsidRPr="00374C65">
        <w:rPr>
          <w:rFonts w:ascii="Calibri" w:hAnsi="Calibri" w:cs="Calibri"/>
          <w:color w:val="auto"/>
          <w:sz w:val="22"/>
          <w:szCs w:val="22"/>
        </w:rPr>
        <w:t xml:space="preserve"> </w:t>
      </w:r>
    </w:p>
    <w:p w14:paraId="51208CE4" w14:textId="31132FD3" w:rsidR="001A7802" w:rsidRPr="00374C65" w:rsidRDefault="00774F87" w:rsidP="001A7802">
      <w:pPr>
        <w:pStyle w:val="Default"/>
        <w:spacing w:before="120" w:after="120" w:line="280" w:lineRule="exact"/>
        <w:jc w:val="both"/>
        <w:rPr>
          <w:rFonts w:ascii="Calibri" w:hAnsi="Calibri" w:cs="Calibri"/>
          <w:color w:val="auto"/>
          <w:sz w:val="22"/>
          <w:szCs w:val="22"/>
        </w:rPr>
      </w:pPr>
      <w:r w:rsidRPr="00374C65">
        <w:rPr>
          <w:rFonts w:ascii="Calibri" w:hAnsi="Calibri" w:cs="Calibri"/>
          <w:color w:val="auto"/>
          <w:sz w:val="22"/>
          <w:szCs w:val="22"/>
        </w:rPr>
        <w:t>Ειδικά γ</w:t>
      </w:r>
      <w:r w:rsidR="00543991" w:rsidRPr="00374C65">
        <w:rPr>
          <w:rFonts w:ascii="Calibri" w:hAnsi="Calibri" w:cs="Calibri"/>
          <w:color w:val="auto"/>
          <w:sz w:val="22"/>
          <w:szCs w:val="22"/>
        </w:rPr>
        <w:t>ια τις τμηματοποιημένες πράξεις εφαρμόζον</w:t>
      </w:r>
      <w:r w:rsidR="006C0727" w:rsidRPr="00374C65">
        <w:rPr>
          <w:rFonts w:ascii="Calibri" w:hAnsi="Calibri" w:cs="Calibri"/>
          <w:color w:val="auto"/>
          <w:sz w:val="22"/>
          <w:szCs w:val="22"/>
        </w:rPr>
        <w:t>ται οι όροι του άρθρου 118 του Κ</w:t>
      </w:r>
      <w:r w:rsidR="00543991" w:rsidRPr="00374C65">
        <w:rPr>
          <w:rFonts w:ascii="Calibri" w:hAnsi="Calibri" w:cs="Calibri"/>
          <w:color w:val="auto"/>
          <w:sz w:val="22"/>
          <w:szCs w:val="22"/>
        </w:rPr>
        <w:t xml:space="preserve">αν. 2021/1060. </w:t>
      </w:r>
      <w:bookmarkStart w:id="6" w:name="_Hlk153955070"/>
    </w:p>
    <w:bookmarkEnd w:id="6"/>
    <w:p w14:paraId="3434A460" w14:textId="0F8D4846" w:rsidR="00543991" w:rsidRPr="00374C65" w:rsidRDefault="001A7802" w:rsidP="0022673C">
      <w:pPr>
        <w:pStyle w:val="Default"/>
        <w:spacing w:after="120" w:line="280" w:lineRule="exact"/>
        <w:jc w:val="both"/>
        <w:rPr>
          <w:rFonts w:ascii="Calibri" w:hAnsi="Calibri" w:cs="Calibri"/>
          <w:color w:val="auto"/>
          <w:sz w:val="22"/>
          <w:szCs w:val="22"/>
        </w:rPr>
      </w:pPr>
      <w:r w:rsidRPr="00374C65">
        <w:rPr>
          <w:rFonts w:ascii="Calibri" w:hAnsi="Calibri" w:cs="Calibri"/>
          <w:color w:val="auto"/>
          <w:sz w:val="22"/>
          <w:szCs w:val="22"/>
        </w:rPr>
        <w:lastRenderedPageBreak/>
        <w:t xml:space="preserve">Ωστόσο, </w:t>
      </w:r>
      <w:r w:rsidR="00543991" w:rsidRPr="00374C65">
        <w:rPr>
          <w:rFonts w:ascii="Calibri" w:hAnsi="Calibri" w:cs="Calibri"/>
          <w:color w:val="auto"/>
          <w:sz w:val="22"/>
          <w:szCs w:val="22"/>
        </w:rPr>
        <w:t xml:space="preserve">με τον </w:t>
      </w:r>
      <w:r w:rsidR="00E56E4A" w:rsidRPr="00374C65">
        <w:rPr>
          <w:rFonts w:ascii="Calibri" w:hAnsi="Calibri" w:cs="Calibri"/>
          <w:color w:val="auto"/>
          <w:sz w:val="22"/>
          <w:szCs w:val="22"/>
        </w:rPr>
        <w:t>Κ</w:t>
      </w:r>
      <w:r w:rsidR="00543991" w:rsidRPr="00374C65">
        <w:rPr>
          <w:rFonts w:ascii="Calibri" w:hAnsi="Calibri" w:cs="Calibri"/>
          <w:color w:val="auto"/>
          <w:sz w:val="22"/>
          <w:szCs w:val="22"/>
        </w:rPr>
        <w:t xml:space="preserve">αν. 2022/2039 «για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w:t>
      </w:r>
      <w:r w:rsidR="00543991" w:rsidRPr="00374C65">
        <w:rPr>
          <w:rFonts w:ascii="Calibri" w:hAnsi="Calibri" w:cs="Calibri"/>
          <w:color w:val="auto"/>
          <w:sz w:val="22"/>
          <w:szCs w:val="22"/>
          <w:lang w:val="en-US"/>
        </w:rPr>
        <w:t>FAST</w:t>
      </w:r>
      <w:r w:rsidR="00543991" w:rsidRPr="00374C65">
        <w:rPr>
          <w:rFonts w:ascii="Calibri" w:hAnsi="Calibri" w:cs="Calibri"/>
          <w:color w:val="auto"/>
          <w:sz w:val="22"/>
          <w:szCs w:val="22"/>
        </w:rPr>
        <w:t xml:space="preserve"> (ευέλικτη βοήθεια για εδάφη) — </w:t>
      </w:r>
      <w:r w:rsidR="00543991" w:rsidRPr="00374C65">
        <w:rPr>
          <w:rFonts w:ascii="Calibri" w:hAnsi="Calibri" w:cs="Calibri"/>
          <w:color w:val="auto"/>
          <w:sz w:val="22"/>
          <w:szCs w:val="22"/>
          <w:lang w:val="en-US"/>
        </w:rPr>
        <w:t>CARE</w:t>
      </w:r>
      <w:r w:rsidR="00543991" w:rsidRPr="00374C65">
        <w:rPr>
          <w:rFonts w:ascii="Calibri" w:hAnsi="Calibri" w:cs="Calibri"/>
          <w:color w:val="auto"/>
          <w:sz w:val="22"/>
          <w:szCs w:val="22"/>
        </w:rPr>
        <w:t xml:space="preserve">», μία πράξη με συνολικό κόστος που υπερβαίνει το ποσό των 1.000.000 </w:t>
      </w:r>
      <w:r w:rsidR="00526D52" w:rsidRPr="00374C65">
        <w:rPr>
          <w:rFonts w:ascii="Calibri" w:hAnsi="Calibri" w:cs="Calibri"/>
          <w:color w:val="auto"/>
          <w:sz w:val="22"/>
          <w:szCs w:val="22"/>
        </w:rPr>
        <w:t>Ε</w:t>
      </w:r>
      <w:r w:rsidR="00543991" w:rsidRPr="00374C65">
        <w:rPr>
          <w:rFonts w:ascii="Calibri" w:hAnsi="Calibri" w:cs="Calibri"/>
          <w:color w:val="auto"/>
          <w:sz w:val="22"/>
          <w:szCs w:val="22"/>
        </w:rPr>
        <w:t xml:space="preserve">υρώ, η οποία επιλέχθηκε για στήριξη και άρχισε πριν από τις 29 Ιουνίου 2022, μπορεί να ενταχθεί κατά παρέκκλιση του άρθρου 73, παράγραφοι 1 και 2 του </w:t>
      </w:r>
      <w:r w:rsidR="006C0727" w:rsidRPr="00374C65">
        <w:rPr>
          <w:rFonts w:ascii="Calibri" w:hAnsi="Calibri" w:cs="Calibri"/>
          <w:color w:val="auto"/>
          <w:sz w:val="22"/>
          <w:szCs w:val="22"/>
        </w:rPr>
        <w:t>Κ</w:t>
      </w:r>
      <w:r w:rsidR="00543991" w:rsidRPr="00374C65">
        <w:rPr>
          <w:rFonts w:ascii="Calibri" w:hAnsi="Calibri" w:cs="Calibri"/>
          <w:color w:val="auto"/>
          <w:sz w:val="22"/>
          <w:szCs w:val="22"/>
        </w:rPr>
        <w:t xml:space="preserve">αν. 2021/1060, εφόσον πληρούνται και οι ακόλουθες προϋποθέσεις: </w:t>
      </w:r>
    </w:p>
    <w:p w14:paraId="6292C522" w14:textId="77777777" w:rsidR="00543991" w:rsidRPr="00374C65" w:rsidRDefault="00543991" w:rsidP="0022673C">
      <w:pPr>
        <w:pStyle w:val="Default"/>
        <w:spacing w:after="120" w:line="280" w:lineRule="exact"/>
        <w:jc w:val="both"/>
        <w:rPr>
          <w:rFonts w:ascii="Calibri" w:hAnsi="Calibri" w:cs="Calibri"/>
          <w:color w:val="auto"/>
          <w:sz w:val="22"/>
          <w:szCs w:val="22"/>
        </w:rPr>
      </w:pPr>
      <w:r w:rsidRPr="00374C65">
        <w:rPr>
          <w:rFonts w:ascii="Calibri" w:hAnsi="Calibri" w:cs="Calibri"/>
          <w:color w:val="auto"/>
          <w:sz w:val="22"/>
          <w:szCs w:val="22"/>
        </w:rPr>
        <w:t xml:space="preserve">α) η πράξη περιλαμβάνει δύο στάδια που είναι αναγνωρίσιμα από οικονομική άποψη και διαθέτουν χωριστές διαδρομές ελέγχου </w:t>
      </w:r>
    </w:p>
    <w:p w14:paraId="33A18421" w14:textId="77777777" w:rsidR="00543991" w:rsidRPr="00374C65" w:rsidRDefault="00543991" w:rsidP="0022673C">
      <w:pPr>
        <w:pStyle w:val="Default"/>
        <w:spacing w:after="120" w:line="280" w:lineRule="exact"/>
        <w:jc w:val="both"/>
        <w:rPr>
          <w:rFonts w:ascii="Calibri" w:hAnsi="Calibri" w:cs="Calibri"/>
          <w:color w:val="auto"/>
          <w:sz w:val="22"/>
          <w:szCs w:val="22"/>
        </w:rPr>
      </w:pPr>
      <w:r w:rsidRPr="00374C65">
        <w:rPr>
          <w:rFonts w:ascii="Calibri" w:hAnsi="Calibri" w:cs="Calibri"/>
          <w:color w:val="auto"/>
          <w:sz w:val="22"/>
          <w:szCs w:val="22"/>
        </w:rPr>
        <w:t xml:space="preserve">β) η πράξη εμπίπτει σε δράσεις που έχουν προγραμματιστεί στο πλαίσιο σχετικού ειδικού στόχου και αποδίδεται σε τύπο παρέμβασης σύμφωνα με το παράρτημα </w:t>
      </w:r>
      <w:r w:rsidRPr="00374C65">
        <w:rPr>
          <w:rFonts w:ascii="Calibri" w:hAnsi="Calibri" w:cs="Calibri"/>
          <w:color w:val="auto"/>
          <w:sz w:val="22"/>
          <w:szCs w:val="22"/>
          <w:lang w:val="en-US"/>
        </w:rPr>
        <w:t>I</w:t>
      </w:r>
      <w:r w:rsidRPr="00374C65">
        <w:rPr>
          <w:rFonts w:ascii="Calibri" w:hAnsi="Calibri" w:cs="Calibri"/>
          <w:color w:val="auto"/>
          <w:sz w:val="22"/>
          <w:szCs w:val="22"/>
        </w:rPr>
        <w:t xml:space="preserve">·του </w:t>
      </w:r>
      <w:r w:rsidR="006A7F85" w:rsidRPr="00374C65">
        <w:rPr>
          <w:rFonts w:ascii="Calibri" w:hAnsi="Calibri" w:cs="Calibri"/>
          <w:color w:val="auto"/>
          <w:sz w:val="22"/>
          <w:szCs w:val="22"/>
        </w:rPr>
        <w:t>Κ</w:t>
      </w:r>
      <w:r w:rsidRPr="00374C65">
        <w:rPr>
          <w:rFonts w:ascii="Calibri" w:hAnsi="Calibri" w:cs="Calibri"/>
          <w:color w:val="auto"/>
          <w:sz w:val="22"/>
          <w:szCs w:val="22"/>
        </w:rPr>
        <w:t xml:space="preserve">αν. 2021/1060, όπως αυτό διαμορφώθηκε με τον καν. 2022/2039 σχετικά με πρόσθετη ευελιξία για την αντιμετώπιση των συνεπειών της στρατιωτικής επίθεσης της Ρωσικής Ομοσπονδίας </w:t>
      </w:r>
      <w:r w:rsidRPr="00374C65">
        <w:rPr>
          <w:rFonts w:ascii="Calibri" w:hAnsi="Calibri" w:cs="Calibri"/>
          <w:color w:val="auto"/>
          <w:sz w:val="22"/>
          <w:szCs w:val="22"/>
          <w:lang w:val="en-US"/>
        </w:rPr>
        <w:t>FAST</w:t>
      </w:r>
      <w:r w:rsidRPr="00374C65">
        <w:rPr>
          <w:rFonts w:ascii="Calibri" w:hAnsi="Calibri" w:cs="Calibri"/>
          <w:color w:val="auto"/>
          <w:sz w:val="22"/>
          <w:szCs w:val="22"/>
        </w:rPr>
        <w:t xml:space="preserve"> (ευέλικτη βοήθεια για εδάφη) — </w:t>
      </w:r>
      <w:r w:rsidRPr="00374C65">
        <w:rPr>
          <w:rFonts w:ascii="Calibri" w:hAnsi="Calibri" w:cs="Calibri"/>
          <w:color w:val="auto"/>
          <w:sz w:val="22"/>
          <w:szCs w:val="22"/>
          <w:lang w:val="en-US"/>
        </w:rPr>
        <w:t>CARE</w:t>
      </w:r>
      <w:r w:rsidR="00B61637" w:rsidRPr="00374C65">
        <w:rPr>
          <w:rFonts w:ascii="Calibri" w:hAnsi="Calibri" w:cs="Calibri"/>
          <w:color w:val="auto"/>
          <w:sz w:val="22"/>
          <w:szCs w:val="22"/>
        </w:rPr>
        <w:t>.</w:t>
      </w:r>
    </w:p>
    <w:p w14:paraId="5656AED1" w14:textId="77777777" w:rsidR="00543991" w:rsidRPr="00374C65" w:rsidRDefault="00543991" w:rsidP="0022673C">
      <w:pPr>
        <w:pStyle w:val="Default"/>
        <w:spacing w:after="120" w:line="280" w:lineRule="exact"/>
        <w:jc w:val="both"/>
        <w:rPr>
          <w:rFonts w:ascii="Calibri" w:hAnsi="Calibri" w:cs="Calibri"/>
          <w:color w:val="auto"/>
          <w:sz w:val="22"/>
          <w:szCs w:val="22"/>
        </w:rPr>
      </w:pPr>
      <w:r w:rsidRPr="00374C65">
        <w:rPr>
          <w:rFonts w:ascii="Calibri" w:hAnsi="Calibri" w:cs="Calibri"/>
          <w:color w:val="auto"/>
          <w:sz w:val="22"/>
          <w:szCs w:val="22"/>
        </w:rPr>
        <w:t>γ) οι δαπάνες που περιλαμβάνονται σε μια αίτηση πληρωμής σε σχέση με το πρώτο στάδιο</w:t>
      </w:r>
      <w:r w:rsidR="00162E46" w:rsidRPr="00374C65">
        <w:rPr>
          <w:rFonts w:ascii="Calibri" w:hAnsi="Calibri" w:cs="Calibri"/>
          <w:color w:val="auto"/>
          <w:sz w:val="22"/>
          <w:szCs w:val="22"/>
        </w:rPr>
        <w:t>,</w:t>
      </w:r>
      <w:r w:rsidRPr="00374C65">
        <w:rPr>
          <w:rFonts w:ascii="Calibri" w:hAnsi="Calibri" w:cs="Calibri"/>
          <w:color w:val="auto"/>
          <w:sz w:val="22"/>
          <w:szCs w:val="22"/>
        </w:rPr>
        <w:t xml:space="preserve"> δεν περιλαμβάνονται σε καμία αίτηση πληρωμής σε σχέση με το δεύτερο στάδιο.</w:t>
      </w:r>
    </w:p>
    <w:p w14:paraId="567D770B" w14:textId="77777777" w:rsidR="00543991" w:rsidRPr="00374C65" w:rsidRDefault="00543991" w:rsidP="0022673C">
      <w:pPr>
        <w:pStyle w:val="Default"/>
        <w:spacing w:before="120" w:after="120" w:line="280" w:lineRule="exact"/>
        <w:jc w:val="both"/>
        <w:rPr>
          <w:rFonts w:ascii="Calibri" w:hAnsi="Calibri" w:cs="Calibri"/>
          <w:color w:val="auto"/>
          <w:sz w:val="22"/>
          <w:szCs w:val="22"/>
        </w:rPr>
      </w:pPr>
      <w:r w:rsidRPr="00374C65">
        <w:rPr>
          <w:rFonts w:ascii="Calibri" w:hAnsi="Calibri" w:cs="Calibri"/>
          <w:color w:val="auto"/>
          <w:sz w:val="22"/>
          <w:szCs w:val="22"/>
        </w:rPr>
        <w:t>δ) 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που υποβάλλετ</w:t>
      </w:r>
      <w:r w:rsidR="006C0727" w:rsidRPr="00374C65">
        <w:rPr>
          <w:rFonts w:ascii="Calibri" w:hAnsi="Calibri" w:cs="Calibri"/>
          <w:color w:val="auto"/>
          <w:sz w:val="22"/>
          <w:szCs w:val="22"/>
        </w:rPr>
        <w:t>αι σύμφωνα με το άρθρο 141 του Κ</w:t>
      </w:r>
      <w:r w:rsidRPr="00374C65">
        <w:rPr>
          <w:rFonts w:ascii="Calibri" w:hAnsi="Calibri" w:cs="Calibri"/>
          <w:color w:val="auto"/>
          <w:sz w:val="22"/>
          <w:szCs w:val="22"/>
        </w:rPr>
        <w:t>αν</w:t>
      </w:r>
      <w:r w:rsidR="005A6242" w:rsidRPr="00374C65">
        <w:rPr>
          <w:rFonts w:ascii="Calibri" w:hAnsi="Calibri" w:cs="Calibri"/>
          <w:color w:val="auto"/>
          <w:sz w:val="22"/>
          <w:szCs w:val="22"/>
        </w:rPr>
        <w:t>.</w:t>
      </w:r>
      <w:r w:rsidRPr="00374C65">
        <w:rPr>
          <w:rFonts w:ascii="Calibri" w:hAnsi="Calibri" w:cs="Calibri"/>
          <w:color w:val="auto"/>
          <w:sz w:val="22"/>
          <w:szCs w:val="22"/>
        </w:rPr>
        <w:t xml:space="preserve"> (ΕΕ) αριθ. 1303/2013.</w:t>
      </w:r>
    </w:p>
    <w:p w14:paraId="68363E03" w14:textId="3C503053" w:rsidR="00901196" w:rsidRPr="00374C65" w:rsidRDefault="00935658" w:rsidP="00687C04">
      <w:pPr>
        <w:pStyle w:val="Default"/>
        <w:spacing w:after="120" w:line="280" w:lineRule="exact"/>
        <w:jc w:val="both"/>
        <w:rPr>
          <w:rFonts w:ascii="Calibri" w:hAnsi="Calibri" w:cs="Calibri"/>
          <w:b/>
          <w:color w:val="auto"/>
          <w:sz w:val="22"/>
          <w:szCs w:val="22"/>
        </w:rPr>
      </w:pPr>
      <w:bookmarkStart w:id="7" w:name="_Toc404622575"/>
      <w:r w:rsidRPr="00374C65">
        <w:rPr>
          <w:rFonts w:ascii="Calibri" w:hAnsi="Calibri" w:cs="Calibri"/>
          <w:b/>
          <w:color w:val="auto"/>
          <w:sz w:val="22"/>
          <w:szCs w:val="22"/>
        </w:rPr>
        <w:t xml:space="preserve">2.2 </w:t>
      </w:r>
      <w:r w:rsidR="00901196" w:rsidRPr="00374C65">
        <w:rPr>
          <w:rFonts w:ascii="Calibri" w:hAnsi="Calibri" w:cs="Calibri"/>
          <w:b/>
          <w:color w:val="auto"/>
          <w:sz w:val="22"/>
          <w:szCs w:val="22"/>
        </w:rPr>
        <w:t>Αξιολόγηση προτάσεων</w:t>
      </w:r>
    </w:p>
    <w:p w14:paraId="03F5E883" w14:textId="77777777" w:rsidR="000E7B12" w:rsidRPr="00374C65" w:rsidRDefault="009F25C4" w:rsidP="00AD4012">
      <w:pPr>
        <w:spacing w:after="120" w:line="280" w:lineRule="exact"/>
        <w:rPr>
          <w:rFonts w:ascii="Calibri" w:hAnsi="Calibri" w:cs="Calibri"/>
          <w:szCs w:val="22"/>
        </w:rPr>
      </w:pPr>
      <w:r w:rsidRPr="00374C65">
        <w:rPr>
          <w:rFonts w:ascii="Calibri" w:hAnsi="Calibri" w:cs="Calibri"/>
          <w:szCs w:val="22"/>
        </w:rPr>
        <w:t>Η αξιολόγηση πραγματοποιείται από τα αρμόδια στελέχη της ΔΑ ή</w:t>
      </w:r>
      <w:r w:rsidR="006E6FE6" w:rsidRPr="00374C65">
        <w:rPr>
          <w:rFonts w:ascii="Calibri" w:hAnsi="Calibri" w:cs="Calibri"/>
          <w:szCs w:val="22"/>
        </w:rPr>
        <w:t>/και</w:t>
      </w:r>
      <w:r w:rsidRPr="00374C65">
        <w:rPr>
          <w:rFonts w:ascii="Calibri" w:hAnsi="Calibri" w:cs="Calibri"/>
          <w:szCs w:val="22"/>
        </w:rPr>
        <w:t xml:space="preserve"> από εξωτερικούς αξιολογητές με απόφαση της ΔΑ, για τους οποίους διασφαλίζεται ότι δεν υφίσταται </w:t>
      </w:r>
      <w:r w:rsidR="000E7B12" w:rsidRPr="00374C65">
        <w:rPr>
          <w:rFonts w:ascii="Calibri" w:hAnsi="Calibri" w:cs="Calibri"/>
          <w:szCs w:val="22"/>
        </w:rPr>
        <w:t>σύγκρουση συμφερόντων</w:t>
      </w:r>
      <w:r w:rsidRPr="00374C65">
        <w:rPr>
          <w:rFonts w:ascii="Calibri" w:hAnsi="Calibri" w:cs="Calibri"/>
          <w:szCs w:val="22"/>
        </w:rPr>
        <w:t>.</w:t>
      </w:r>
    </w:p>
    <w:p w14:paraId="0BE5A0E4" w14:textId="77777777" w:rsidR="008C5A00" w:rsidRPr="00374C65" w:rsidRDefault="009F25C4" w:rsidP="0060210E">
      <w:pPr>
        <w:spacing w:after="120" w:line="280" w:lineRule="exact"/>
        <w:rPr>
          <w:rFonts w:ascii="Calibri" w:hAnsi="Calibri" w:cs="Calibri"/>
          <w:szCs w:val="22"/>
        </w:rPr>
      </w:pPr>
      <w:r w:rsidRPr="00374C65">
        <w:rPr>
          <w:rFonts w:ascii="Calibri" w:hAnsi="Calibri" w:cs="Calibri"/>
          <w:szCs w:val="22"/>
        </w:rPr>
        <w:t>Η αξιολ</w:t>
      </w:r>
      <w:r w:rsidR="00AD4012" w:rsidRPr="00374C65">
        <w:rPr>
          <w:rFonts w:ascii="Calibri" w:hAnsi="Calibri" w:cs="Calibri"/>
          <w:szCs w:val="22"/>
        </w:rPr>
        <w:t>όγηση</w:t>
      </w:r>
      <w:r w:rsidRPr="00374C65">
        <w:rPr>
          <w:rFonts w:ascii="Calibri" w:hAnsi="Calibri" w:cs="Calibri"/>
          <w:szCs w:val="22"/>
        </w:rPr>
        <w:t xml:space="preserve"> των προτάσεων</w:t>
      </w:r>
      <w:r w:rsidR="008015EC" w:rsidRPr="00374C65">
        <w:rPr>
          <w:rFonts w:ascii="Calibri" w:hAnsi="Calibri" w:cs="Calibri"/>
          <w:szCs w:val="22"/>
        </w:rPr>
        <w:t>, στην περίπτωση της άμεσης αξιολόγησης</w:t>
      </w:r>
      <w:r w:rsidR="00552AA7" w:rsidRPr="00374C65">
        <w:rPr>
          <w:rFonts w:ascii="Calibri" w:hAnsi="Calibri" w:cs="Calibri"/>
          <w:szCs w:val="22"/>
        </w:rPr>
        <w:t>,</w:t>
      </w:r>
      <w:r w:rsidRPr="00374C65">
        <w:rPr>
          <w:rFonts w:ascii="Calibri" w:hAnsi="Calibri" w:cs="Calibri"/>
          <w:szCs w:val="22"/>
        </w:rPr>
        <w:t xml:space="preserve"> θα πρέπει να ολοκληρώνεται κατά κανόνα εντός </w:t>
      </w:r>
      <w:r w:rsidR="009F472A" w:rsidRPr="00374C65">
        <w:rPr>
          <w:rFonts w:ascii="Calibri" w:hAnsi="Calibri" w:cs="Calibri"/>
          <w:szCs w:val="22"/>
        </w:rPr>
        <w:t>σαράντα (40) ημερών</w:t>
      </w:r>
      <w:r w:rsidRPr="00374C65">
        <w:rPr>
          <w:rFonts w:ascii="Calibri" w:hAnsi="Calibri" w:cs="Calibri"/>
          <w:szCs w:val="22"/>
        </w:rPr>
        <w:t xml:space="preserve"> από την ημερομηνία υποβολής στη ΔΑ της σχετικής πρότασης. </w:t>
      </w:r>
      <w:r w:rsidR="00AD4012" w:rsidRPr="00374C65">
        <w:rPr>
          <w:rFonts w:ascii="Calibri" w:hAnsi="Calibri" w:cs="Calibri"/>
          <w:szCs w:val="22"/>
        </w:rPr>
        <w:t xml:space="preserve">Στην περίπτωση συγκριτικής αξιολόγησης, </w:t>
      </w:r>
      <w:r w:rsidR="00552AA7" w:rsidRPr="00374C65">
        <w:rPr>
          <w:rFonts w:ascii="Calibri" w:hAnsi="Calibri" w:cs="Calibri"/>
          <w:szCs w:val="22"/>
        </w:rPr>
        <w:t>η</w:t>
      </w:r>
      <w:r w:rsidR="00AD4012" w:rsidRPr="00374C65">
        <w:rPr>
          <w:rFonts w:ascii="Calibri" w:hAnsi="Calibri" w:cs="Calibri"/>
          <w:szCs w:val="22"/>
        </w:rPr>
        <w:t xml:space="preserve"> αξιολόγηση </w:t>
      </w:r>
      <w:r w:rsidR="00552AA7" w:rsidRPr="00374C65">
        <w:rPr>
          <w:rFonts w:ascii="Calibri" w:hAnsi="Calibri" w:cs="Calibri"/>
          <w:szCs w:val="22"/>
        </w:rPr>
        <w:t>των προτάσεων θα πρέπει να ολοκληρώνεται στις ενενήντα (90) μέρες μετά</w:t>
      </w:r>
      <w:r w:rsidRPr="00374C65">
        <w:rPr>
          <w:rFonts w:ascii="Calibri" w:hAnsi="Calibri" w:cs="Calibri"/>
          <w:szCs w:val="22"/>
        </w:rPr>
        <w:t xml:space="preserve"> την ημερομηνία λήξης της προθεσμίας υποβολής των προτ</w:t>
      </w:r>
      <w:r w:rsidR="00AD4012" w:rsidRPr="00374C65">
        <w:rPr>
          <w:rFonts w:ascii="Calibri" w:hAnsi="Calibri" w:cs="Calibri"/>
          <w:szCs w:val="22"/>
        </w:rPr>
        <w:t>άσεων.</w:t>
      </w:r>
      <w:r w:rsidR="008C5A00" w:rsidRPr="00374C65">
        <w:rPr>
          <w:rFonts w:ascii="Calibri" w:hAnsi="Calibri" w:cs="Calibri"/>
          <w:szCs w:val="22"/>
        </w:rPr>
        <w:t xml:space="preserve"> Οι προθεσμίες αυτές είναι δυνατόν να προσαρμόζονται και να προσαυξάνονται σε ειδικές περιπτώσεις</w:t>
      </w:r>
      <w:r w:rsidR="006E6FE6" w:rsidRPr="00374C65">
        <w:rPr>
          <w:rFonts w:ascii="Calibri" w:hAnsi="Calibri" w:cs="Calibri"/>
          <w:szCs w:val="22"/>
        </w:rPr>
        <w:t>,</w:t>
      </w:r>
      <w:r w:rsidR="008C5A00" w:rsidRPr="00374C65">
        <w:rPr>
          <w:rFonts w:ascii="Calibri" w:hAnsi="Calibri" w:cs="Calibri"/>
          <w:szCs w:val="22"/>
        </w:rPr>
        <w:t xml:space="preserve"> όπως σύνθετων προτάσεων ή όταν υπάρχει μεγάλος αριθμός προτάσεων που υποβάλλονται στο ίδιο χρονικό διάστημα ή καθυστερήσεις που δεν οφείλονται στη ΔΑ</w:t>
      </w:r>
      <w:r w:rsidR="00921703" w:rsidRPr="00374C65">
        <w:rPr>
          <w:rFonts w:ascii="Calibri" w:hAnsi="Calibri" w:cs="Calibri"/>
          <w:szCs w:val="22"/>
        </w:rPr>
        <w:t>. Επίσης, το χρονικό διάστημα από την ενημέρωση του δικαιούχου μέχρι την αποστολή από αυτόν των συμπληρωματικών στοιχείων</w:t>
      </w:r>
      <w:r w:rsidR="003369B0" w:rsidRPr="00374C65">
        <w:rPr>
          <w:rFonts w:ascii="Calibri" w:hAnsi="Calibri" w:cs="Calibri"/>
          <w:szCs w:val="22"/>
        </w:rPr>
        <w:t>/δ</w:t>
      </w:r>
      <w:r w:rsidR="00B04CD8" w:rsidRPr="00374C65">
        <w:rPr>
          <w:rFonts w:ascii="Calibri" w:hAnsi="Calibri" w:cs="Calibri"/>
          <w:szCs w:val="22"/>
        </w:rPr>
        <w:t>ι</w:t>
      </w:r>
      <w:r w:rsidR="003369B0" w:rsidRPr="00374C65">
        <w:rPr>
          <w:rFonts w:ascii="Calibri" w:hAnsi="Calibri" w:cs="Calibri"/>
          <w:szCs w:val="22"/>
        </w:rPr>
        <w:t>ευκρινίσεων</w:t>
      </w:r>
      <w:r w:rsidR="00921703" w:rsidRPr="00374C65">
        <w:rPr>
          <w:rFonts w:ascii="Calibri" w:hAnsi="Calibri" w:cs="Calibri"/>
          <w:szCs w:val="22"/>
        </w:rPr>
        <w:t xml:space="preserve"> δεν προσμετράται στην προθεσμία που έχει η ΔΑ στη διάθεσή της για να ολοκληρώσει την αξιολόγηση</w:t>
      </w:r>
      <w:r w:rsidR="008C5A00" w:rsidRPr="00374C65">
        <w:rPr>
          <w:rFonts w:ascii="Calibri" w:hAnsi="Calibri" w:cs="Calibri"/>
          <w:szCs w:val="22"/>
        </w:rPr>
        <w:t xml:space="preserve">. </w:t>
      </w:r>
    </w:p>
    <w:p w14:paraId="035A0042" w14:textId="77777777" w:rsidR="00901196" w:rsidRPr="00374C65" w:rsidRDefault="003369B0" w:rsidP="0060210E">
      <w:pPr>
        <w:spacing w:after="120" w:line="280" w:lineRule="exact"/>
        <w:rPr>
          <w:rFonts w:ascii="Calibri" w:hAnsi="Calibri" w:cs="Calibri"/>
          <w:szCs w:val="22"/>
        </w:rPr>
      </w:pPr>
      <w:r w:rsidRPr="00374C65">
        <w:rPr>
          <w:rFonts w:ascii="Calibri" w:hAnsi="Calibri" w:cs="Calibri"/>
          <w:szCs w:val="22"/>
        </w:rPr>
        <w:t xml:space="preserve">Σημειώνεται ότι κατά τη διενέργεια τόσο της άμεσης όσο και της συγκριτικής αξιολόγησης, η </w:t>
      </w:r>
      <w:r w:rsidR="00581891" w:rsidRPr="00374C65">
        <w:rPr>
          <w:rFonts w:ascii="Calibri" w:hAnsi="Calibri" w:cs="Calibri"/>
          <w:szCs w:val="22"/>
        </w:rPr>
        <w:t>ΔΑ</w:t>
      </w:r>
      <w:r w:rsidRPr="00374C65">
        <w:rPr>
          <w:rFonts w:ascii="Calibri" w:hAnsi="Calibri" w:cs="Calibri"/>
          <w:szCs w:val="22"/>
        </w:rPr>
        <w:t xml:space="preserve"> δύναται να ζητήσει συμπληρωματικά στοιχεία </w:t>
      </w:r>
      <w:r w:rsidR="0060210E" w:rsidRPr="00374C65">
        <w:rPr>
          <w:rFonts w:ascii="Calibri" w:hAnsi="Calibri" w:cs="Calibri"/>
          <w:szCs w:val="22"/>
        </w:rPr>
        <w:t xml:space="preserve">ή/και </w:t>
      </w:r>
      <w:r w:rsidRPr="00374C65">
        <w:rPr>
          <w:rFonts w:ascii="Calibri" w:hAnsi="Calibri" w:cs="Calibri"/>
          <w:szCs w:val="22"/>
        </w:rPr>
        <w:t>διευκρινίσεις και στα δύο Στάδια Αξιολόγησης.</w:t>
      </w:r>
    </w:p>
    <w:p w14:paraId="2EC884A6" w14:textId="77777777" w:rsidR="003539B7" w:rsidRPr="00374C65" w:rsidRDefault="00BE6F22" w:rsidP="00BE6F22">
      <w:pPr>
        <w:spacing w:after="120" w:line="280" w:lineRule="exact"/>
        <w:rPr>
          <w:rFonts w:ascii="Calibri" w:hAnsi="Calibri" w:cs="Calibri"/>
          <w:szCs w:val="22"/>
        </w:rPr>
      </w:pPr>
      <w:r w:rsidRPr="00374C65">
        <w:rPr>
          <w:rFonts w:ascii="Calibri" w:hAnsi="Calibri" w:cs="Calibri"/>
          <w:szCs w:val="22"/>
        </w:rPr>
        <w:t xml:space="preserve">Συμπληρωματικά στοιχεία είναι αυτά τα οποία, ενώ προβλέπονταν στην πρόσκληση, δεν υποβλήθηκαν λόγω παράλειψης του δυνητικού δικαιούχου και </w:t>
      </w:r>
      <w:r w:rsidRPr="00374C65">
        <w:rPr>
          <w:rFonts w:ascii="Calibri" w:hAnsi="Calibri" w:cs="Calibri"/>
          <w:b/>
          <w:szCs w:val="22"/>
          <w:u w:val="single"/>
        </w:rPr>
        <w:t>εκδόθηκαν πριν την υποβολή της πρότασης</w:t>
      </w:r>
      <w:r w:rsidRPr="00374C65">
        <w:rPr>
          <w:rFonts w:ascii="Calibri" w:hAnsi="Calibri" w:cs="Calibri"/>
          <w:szCs w:val="22"/>
        </w:rPr>
        <w:t xml:space="preserve">. </w:t>
      </w:r>
    </w:p>
    <w:p w14:paraId="5D958F46" w14:textId="77777777" w:rsidR="00BE6F22" w:rsidRPr="00374C65" w:rsidRDefault="003539B7" w:rsidP="00BE6F22">
      <w:pPr>
        <w:spacing w:after="120" w:line="280" w:lineRule="exact"/>
        <w:rPr>
          <w:rFonts w:ascii="Calibri" w:hAnsi="Calibri" w:cs="Calibri"/>
          <w:szCs w:val="22"/>
        </w:rPr>
      </w:pPr>
      <w:r w:rsidRPr="00374C65">
        <w:rPr>
          <w:rFonts w:ascii="Calibri" w:hAnsi="Calibri" w:cs="Calibri"/>
          <w:szCs w:val="22"/>
        </w:rPr>
        <w:t>Δ</w:t>
      </w:r>
      <w:r w:rsidR="00BE6F22" w:rsidRPr="00374C65">
        <w:rPr>
          <w:rFonts w:ascii="Calibri" w:hAnsi="Calibri" w:cs="Calibri"/>
          <w:szCs w:val="22"/>
        </w:rPr>
        <w:t xml:space="preserve">ιευκρινίσεις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14:paraId="4DA64865" w14:textId="77777777" w:rsidR="00AB69C6" w:rsidRPr="00374C65" w:rsidRDefault="00AB69C6" w:rsidP="00AB69C6">
      <w:pPr>
        <w:spacing w:after="120" w:line="280" w:lineRule="exact"/>
        <w:rPr>
          <w:rFonts w:ascii="Calibri" w:hAnsi="Calibri" w:cs="Calibri"/>
          <w:szCs w:val="22"/>
        </w:rPr>
      </w:pPr>
      <w:r w:rsidRPr="00374C65">
        <w:rPr>
          <w:rFonts w:ascii="Calibri" w:hAnsi="Calibri" w:cs="Calibri"/>
          <w:szCs w:val="22"/>
        </w:rPr>
        <w:t>Ειδικά για την υποβολή συμπληρωματικών στοιχείων, η ΔΑ ενημερώνει εγγράφως το</w:t>
      </w:r>
      <w:r w:rsidR="007D4AE4" w:rsidRPr="00374C65">
        <w:rPr>
          <w:rFonts w:ascii="Calibri" w:hAnsi="Calibri" w:cs="Calibri"/>
          <w:szCs w:val="22"/>
        </w:rPr>
        <w:t>ν</w:t>
      </w:r>
      <w:r w:rsidRPr="00374C65">
        <w:rPr>
          <w:rFonts w:ascii="Calibri" w:hAnsi="Calibri" w:cs="Calibri"/>
          <w:szCs w:val="22"/>
        </w:rPr>
        <w:t xml:space="preserve"> δικαιούχο με τη χρήση του Εντύπου </w:t>
      </w:r>
      <w:r w:rsidRPr="00374C65">
        <w:rPr>
          <w:rFonts w:ascii="Calibri" w:hAnsi="Calibri" w:cs="Calibri"/>
          <w:i/>
          <w:szCs w:val="22"/>
        </w:rPr>
        <w:t>«Ε.Ι.2_1 Επιστολή για υποβολή συμπληρωματικών στοιχείων για την εξέταση της πρότασης»</w:t>
      </w:r>
      <w:r w:rsidRPr="00374C65">
        <w:rPr>
          <w:rFonts w:ascii="Calibri" w:hAnsi="Calibri" w:cs="Calibri"/>
          <w:szCs w:val="22"/>
        </w:rPr>
        <w:t>. Ο δυνητικός δικαιούχος θα πρέπει να αποστείλει τα αιτηθέντα συμπληρωματικά στοιχεία εντός συγκεκριμένης προθεσμίας που τίθεται από τη ΔΑ (η προθεσμία κατά κανόνα είναι ολιγοήμερη, δεδομένου ότι αφορούν στοιχεία που εκ παραδρομής δεν συμπεριλήφθηκαν στην υποβληθείσα πρόταση).</w:t>
      </w:r>
    </w:p>
    <w:p w14:paraId="7F342DF8" w14:textId="77777777" w:rsidR="000578D3" w:rsidRPr="00374C65" w:rsidRDefault="000578D3" w:rsidP="000578D3">
      <w:pPr>
        <w:spacing w:after="120" w:line="280" w:lineRule="atLeast"/>
        <w:rPr>
          <w:rFonts w:ascii="Calibri" w:hAnsi="Calibri" w:cs="Calibri"/>
          <w:szCs w:val="22"/>
        </w:rPr>
      </w:pPr>
      <w:r w:rsidRPr="00374C65">
        <w:rPr>
          <w:rFonts w:ascii="Calibri" w:hAnsi="Calibri" w:cs="Calibri"/>
          <w:szCs w:val="22"/>
        </w:rPr>
        <w:t>Εφόσον τα συμπληρωματικά στοιχεία δεν υποβληθούν εμπρόθεσμα η πρόταση απορρίπτεται. Στην περίπτωση άμεσης αξιολόγησης, η πρόταση αξιολογείται με βάση την ημερομηνία παραλαβής των συμπληρωματικών στοιχείων.</w:t>
      </w:r>
    </w:p>
    <w:p w14:paraId="0FD476C9" w14:textId="77777777" w:rsidR="000578D3" w:rsidRPr="00374C65" w:rsidRDefault="000578D3" w:rsidP="000578D3">
      <w:pPr>
        <w:spacing w:after="120" w:line="280" w:lineRule="atLeast"/>
        <w:rPr>
          <w:rFonts w:ascii="Calibri" w:hAnsi="Calibri" w:cs="Calibri"/>
          <w:szCs w:val="22"/>
        </w:rPr>
      </w:pPr>
      <w:r w:rsidRPr="00374C65">
        <w:rPr>
          <w:rFonts w:ascii="Calibri" w:hAnsi="Calibri" w:cs="Calibri"/>
          <w:szCs w:val="22"/>
        </w:rPr>
        <w:lastRenderedPageBreak/>
        <w:t xml:space="preserve">Διευκρινίζεται ότι, </w:t>
      </w:r>
      <w:r w:rsidR="00415906" w:rsidRPr="00374C65">
        <w:rPr>
          <w:rFonts w:ascii="Calibri" w:hAnsi="Calibri" w:cs="Calibri"/>
          <w:szCs w:val="22"/>
        </w:rPr>
        <w:t xml:space="preserve">κατά την άμεση αξιολόγηση </w:t>
      </w:r>
      <w:r w:rsidRPr="00374C65">
        <w:rPr>
          <w:rFonts w:ascii="Calibri" w:hAnsi="Calibri" w:cs="Calibri"/>
          <w:szCs w:val="22"/>
        </w:rPr>
        <w:t>το αίτημα για υποβολή διευκρινίσεων δεν επηρεάζει τη σειρά με την οποία αξιολογείται η πρόταση. Επιπλέον</w:t>
      </w:r>
      <w:r w:rsidR="00415906" w:rsidRPr="00374C65">
        <w:rPr>
          <w:rFonts w:ascii="Calibri" w:hAnsi="Calibri" w:cs="Calibri"/>
          <w:szCs w:val="22"/>
        </w:rPr>
        <w:t>,</w:t>
      </w:r>
      <w:r w:rsidRPr="00374C65">
        <w:rPr>
          <w:rFonts w:ascii="Calibri" w:hAnsi="Calibri" w:cs="Calibri"/>
          <w:szCs w:val="22"/>
        </w:rPr>
        <w:t xml:space="preserve"> η μη υποβολή των αιτούμενων διευκρινίσεων από την πλευρά του δικαιούχου δεν αποτελεί αποκλειστικό λόγο απόρριψης της πρότασης αλλά, ανάλογα με τη φύση της διευκρίνισης, δύναται να λαμβάνεται υπόψη κατά την αξιολόγηση της πρότασης (π.χ. στη βαθμολόγηση της 1</w:t>
      </w:r>
      <w:r w:rsidRPr="00374C65">
        <w:rPr>
          <w:rFonts w:ascii="Calibri" w:hAnsi="Calibri" w:cs="Calibri"/>
          <w:szCs w:val="22"/>
          <w:vertAlign w:val="superscript"/>
        </w:rPr>
        <w:t>ης</w:t>
      </w:r>
      <w:r w:rsidRPr="00374C65">
        <w:rPr>
          <w:rFonts w:ascii="Calibri" w:hAnsi="Calibri" w:cs="Calibri"/>
          <w:szCs w:val="22"/>
        </w:rPr>
        <w:t xml:space="preserve"> ομάδας κριτηρίων που αφορούν την πληρότητα και σαφήνεια του περιεχομένου της πρότασης).</w:t>
      </w:r>
    </w:p>
    <w:p w14:paraId="64DDC1E0" w14:textId="77777777" w:rsidR="000578D3" w:rsidRPr="00374C65" w:rsidRDefault="000578D3" w:rsidP="000578D3">
      <w:pPr>
        <w:spacing w:after="120" w:line="280" w:lineRule="atLeast"/>
        <w:rPr>
          <w:rFonts w:ascii="Calibri" w:hAnsi="Calibri" w:cs="Calibri"/>
          <w:b/>
          <w:szCs w:val="22"/>
        </w:rPr>
      </w:pPr>
      <w:r w:rsidRPr="00374C65">
        <w:rPr>
          <w:rFonts w:ascii="Calibri" w:hAnsi="Calibri" w:cs="Calibri"/>
          <w:b/>
          <w:szCs w:val="22"/>
        </w:rPr>
        <w:t>Η επικοινωνία με το</w:t>
      </w:r>
      <w:r w:rsidR="00282E6A" w:rsidRPr="00374C65">
        <w:rPr>
          <w:rFonts w:ascii="Calibri" w:hAnsi="Calibri" w:cs="Calibri"/>
          <w:b/>
          <w:szCs w:val="22"/>
        </w:rPr>
        <w:t>ν</w:t>
      </w:r>
      <w:r w:rsidRPr="00374C65">
        <w:rPr>
          <w:rFonts w:ascii="Calibri" w:hAnsi="Calibri" w:cs="Calibri"/>
          <w:b/>
          <w:szCs w:val="22"/>
        </w:rPr>
        <w:t xml:space="preserve"> δικαιούχο για τα παραπάνω θέματα (συμπληρωματικά στοιχεία, διευκρινίσεις) πραγματοποιείται μέσω του ΟΠΣ. </w:t>
      </w:r>
    </w:p>
    <w:p w14:paraId="2A63ABCE" w14:textId="77777777" w:rsidR="000578D3" w:rsidRPr="00374C65" w:rsidRDefault="000578D3" w:rsidP="000578D3">
      <w:pPr>
        <w:spacing w:after="120" w:line="280" w:lineRule="atLeast"/>
        <w:rPr>
          <w:rFonts w:ascii="Calibri" w:hAnsi="Calibri" w:cs="Calibri"/>
          <w:szCs w:val="22"/>
        </w:rPr>
      </w:pPr>
      <w:r w:rsidRPr="00374C65">
        <w:rPr>
          <w:rFonts w:ascii="Calibri" w:hAnsi="Calibri" w:cs="Calibri"/>
          <w:szCs w:val="22"/>
        </w:rPr>
        <w:t xml:space="preserve">Τα αποτελέσματα του κάθε σταδίου της αξιολόγησης και η σχετική τεκμηρίωση των αποτελεσμάτων του ελέγχου πληρότητας &amp; επιλεξιμότητας και της αξιολόγησης της πρότασης ανά κριτήριο/ ομάδα κριτηρίων καταγράφονται αναλυτικά σε </w:t>
      </w:r>
      <w:r w:rsidRPr="00374C65">
        <w:rPr>
          <w:rFonts w:ascii="Calibri" w:hAnsi="Calibri" w:cs="Calibri"/>
          <w:i/>
          <w:szCs w:val="22"/>
        </w:rPr>
        <w:t>Λίστα ελέγχου πληρότητας &amp; επιλεξιμότητας της πρότασης</w:t>
      </w:r>
      <w:r w:rsidRPr="00374C65">
        <w:rPr>
          <w:rFonts w:ascii="Calibri" w:hAnsi="Calibri" w:cs="Calibri"/>
          <w:szCs w:val="22"/>
        </w:rPr>
        <w:t xml:space="preserve"> και στο </w:t>
      </w:r>
      <w:r w:rsidRPr="00374C65">
        <w:rPr>
          <w:rFonts w:ascii="Calibri" w:hAnsi="Calibri" w:cs="Calibri"/>
          <w:i/>
          <w:szCs w:val="22"/>
        </w:rPr>
        <w:t>Φύλλο Αξιολόγησης Πράξης</w:t>
      </w:r>
      <w:r w:rsidRPr="00374C65">
        <w:rPr>
          <w:rFonts w:ascii="Calibri" w:hAnsi="Calibri" w:cs="Calibri"/>
          <w:szCs w:val="22"/>
        </w:rPr>
        <w:t>, σύμφωνα με τα εγκεκριμένα κριτήρια επιλογής πράξεων.</w:t>
      </w:r>
    </w:p>
    <w:p w14:paraId="4CC2DA39" w14:textId="77777777" w:rsidR="0036732F" w:rsidRPr="00374C65" w:rsidRDefault="0036732F" w:rsidP="0036732F">
      <w:pPr>
        <w:spacing w:after="120" w:line="280" w:lineRule="atLeast"/>
        <w:rPr>
          <w:rFonts w:ascii="Calibri" w:hAnsi="Calibri" w:cs="Calibri"/>
          <w:szCs w:val="22"/>
        </w:rPr>
      </w:pPr>
      <w:r w:rsidRPr="00374C65">
        <w:rPr>
          <w:rFonts w:ascii="Calibri" w:hAnsi="Calibri" w:cs="Calibri"/>
          <w:szCs w:val="22"/>
        </w:rPr>
        <w:t>Στην περίπτωση άμεσης αξιολόγησης κάθε πρόταση αξιολογείται αυτοτελώς, με σειρά προτεραιότητας η οποία καθορίζεται από την ημερομηνία και ώρα της ηλεκτρονικής υποβολής της στο ΟΠΣ, ως προς τη συμμόρφωσή της ανά κριτήριο/ ομάδα κριτηρίων επιλογής πράξεων.</w:t>
      </w:r>
    </w:p>
    <w:p w14:paraId="565017CC" w14:textId="77777777" w:rsidR="007E2A4C" w:rsidRPr="00374C65" w:rsidRDefault="007E2A4C" w:rsidP="000578D3">
      <w:pPr>
        <w:spacing w:after="120" w:line="280" w:lineRule="exact"/>
        <w:rPr>
          <w:rFonts w:ascii="Calibri" w:hAnsi="Calibri" w:cs="Calibri"/>
          <w:b/>
          <w:szCs w:val="22"/>
        </w:rPr>
      </w:pPr>
    </w:p>
    <w:p w14:paraId="6477ACFD" w14:textId="5B0E7FF7" w:rsidR="000578D3" w:rsidRPr="00374C65" w:rsidRDefault="000578D3" w:rsidP="000578D3">
      <w:pPr>
        <w:spacing w:after="120" w:line="280" w:lineRule="exact"/>
        <w:rPr>
          <w:rFonts w:ascii="Calibri" w:hAnsi="Calibri" w:cs="Calibri"/>
          <w:szCs w:val="22"/>
        </w:rPr>
      </w:pPr>
      <w:r w:rsidRPr="00374C65">
        <w:rPr>
          <w:rFonts w:ascii="Calibri" w:hAnsi="Calibri" w:cs="Calibri"/>
          <w:b/>
          <w:szCs w:val="22"/>
        </w:rPr>
        <w:t>Αρχικός έλεγχος συμβατότητας της πρότασης</w:t>
      </w:r>
    </w:p>
    <w:p w14:paraId="5E3440DF" w14:textId="7670621D" w:rsidR="000578D3" w:rsidRPr="00374C65" w:rsidRDefault="000578D3" w:rsidP="000578D3">
      <w:pPr>
        <w:spacing w:after="120" w:line="280" w:lineRule="exact"/>
        <w:rPr>
          <w:rFonts w:ascii="Calibri" w:hAnsi="Calibri" w:cs="Calibri"/>
          <w:szCs w:val="22"/>
        </w:rPr>
      </w:pPr>
      <w:r w:rsidRPr="00374C65">
        <w:rPr>
          <w:rFonts w:ascii="Calibri" w:hAnsi="Calibri" w:cs="Calibri"/>
          <w:szCs w:val="22"/>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w:t>
      </w:r>
      <w:r w:rsidR="008A7BAB" w:rsidRPr="00374C65">
        <w:rPr>
          <w:rFonts w:ascii="Calibri" w:hAnsi="Calibri" w:cs="Calibri"/>
          <w:szCs w:val="22"/>
        </w:rPr>
        <w:t>από</w:t>
      </w:r>
      <w:r w:rsidRPr="00374C65">
        <w:rPr>
          <w:rFonts w:ascii="Calibri" w:hAnsi="Calibri" w:cs="Calibri"/>
          <w:szCs w:val="22"/>
        </w:rPr>
        <w:t xml:space="preserve"> το ΟΠΣ ένας </w:t>
      </w:r>
      <w:r w:rsidRPr="00374C65">
        <w:rPr>
          <w:rFonts w:ascii="Calibri" w:hAnsi="Calibri" w:cs="Calibri"/>
          <w:b/>
          <w:szCs w:val="22"/>
        </w:rPr>
        <w:t>αρχικός έλεγχος συμβατότητας της πρότασης</w:t>
      </w:r>
      <w:r w:rsidRPr="00374C65">
        <w:rPr>
          <w:rFonts w:ascii="Calibri" w:hAnsi="Calibri" w:cs="Calibri"/>
          <w:szCs w:val="22"/>
        </w:rPr>
        <w:t>, προκειμένου να επιτραπεί ή όχι η υποβολή της, με τον οποίο επιβεβαιώνεται ότι:</w:t>
      </w:r>
    </w:p>
    <w:p w14:paraId="15A9987C" w14:textId="77777777" w:rsidR="000578D3" w:rsidRPr="00374C65" w:rsidRDefault="000578D3" w:rsidP="00B65439">
      <w:pPr>
        <w:numPr>
          <w:ilvl w:val="0"/>
          <w:numId w:val="21"/>
        </w:numPr>
        <w:spacing w:after="120" w:line="280" w:lineRule="exact"/>
        <w:rPr>
          <w:rFonts w:ascii="Calibri" w:hAnsi="Calibri" w:cs="Calibri"/>
          <w:szCs w:val="22"/>
        </w:rPr>
      </w:pPr>
      <w:r w:rsidRPr="00374C65">
        <w:rPr>
          <w:rFonts w:ascii="Calibri" w:hAnsi="Calibri" w:cs="Calibri"/>
          <w:szCs w:val="22"/>
        </w:rPr>
        <w:t xml:space="preserve">Η </w:t>
      </w:r>
      <w:r w:rsidRPr="00374C65">
        <w:rPr>
          <w:rFonts w:ascii="Calibri" w:hAnsi="Calibri" w:cs="Calibri"/>
          <w:b/>
          <w:szCs w:val="22"/>
        </w:rPr>
        <w:t>ημερομηνία υποβολής της πρότασης</w:t>
      </w:r>
      <w:r w:rsidRPr="00374C65">
        <w:rPr>
          <w:rFonts w:ascii="Calibri" w:hAnsi="Calibri" w:cs="Calibri"/>
          <w:szCs w:val="22"/>
        </w:rPr>
        <w:t xml:space="preserve"> είναι εντός της προθεσμίας που τίθεται στην πρόσκληση.</w:t>
      </w:r>
    </w:p>
    <w:p w14:paraId="264B8EFC" w14:textId="77777777" w:rsidR="000578D3" w:rsidRPr="00374C65" w:rsidRDefault="000578D3" w:rsidP="00B65439">
      <w:pPr>
        <w:numPr>
          <w:ilvl w:val="0"/>
          <w:numId w:val="21"/>
        </w:numPr>
        <w:spacing w:after="120" w:line="280" w:lineRule="exact"/>
        <w:rPr>
          <w:rFonts w:ascii="Calibri" w:hAnsi="Calibri" w:cs="Calibri"/>
          <w:szCs w:val="22"/>
        </w:rPr>
      </w:pPr>
      <w:r w:rsidRPr="00374C65">
        <w:rPr>
          <w:rFonts w:ascii="Calibri" w:hAnsi="Calibri" w:cs="Calibri"/>
          <w:szCs w:val="22"/>
        </w:rPr>
        <w:t xml:space="preserve">Ο </w:t>
      </w:r>
      <w:r w:rsidRPr="00374C65">
        <w:rPr>
          <w:rFonts w:ascii="Calibri" w:hAnsi="Calibri" w:cs="Calibri"/>
          <w:b/>
          <w:szCs w:val="22"/>
        </w:rPr>
        <w:t>αιτούμενος (επιλέξιμος ή/και μη επιλέξιμος προς συγχρηματοδότηση) προϋπολογισμός</w:t>
      </w:r>
      <w:r w:rsidRPr="00374C65">
        <w:rPr>
          <w:rFonts w:ascii="Calibri" w:hAnsi="Calibri" w:cs="Calibri"/>
          <w:szCs w:val="22"/>
        </w:rPr>
        <w:t xml:space="preserve"> της πρότασης είναι εντός ορίων, εφόσον τίθενται στην πρόσκληση. </w:t>
      </w:r>
    </w:p>
    <w:p w14:paraId="3BB92D64" w14:textId="77777777" w:rsidR="000578D3" w:rsidRPr="00374C65" w:rsidRDefault="000578D3" w:rsidP="00B65439">
      <w:pPr>
        <w:numPr>
          <w:ilvl w:val="0"/>
          <w:numId w:val="21"/>
        </w:numPr>
        <w:spacing w:after="120" w:line="280" w:lineRule="exact"/>
        <w:rPr>
          <w:rFonts w:ascii="Calibri" w:hAnsi="Calibri" w:cs="Calibri"/>
          <w:szCs w:val="22"/>
        </w:rPr>
      </w:pPr>
      <w:r w:rsidRPr="00374C65">
        <w:rPr>
          <w:rFonts w:ascii="Calibri" w:hAnsi="Calibri" w:cs="Calibri"/>
          <w:szCs w:val="22"/>
        </w:rPr>
        <w:t xml:space="preserve">Το τεχνικό δελτίο είναι </w:t>
      </w:r>
      <w:r w:rsidRPr="00374C65">
        <w:rPr>
          <w:rFonts w:ascii="Calibri" w:hAnsi="Calibri" w:cs="Calibri"/>
          <w:b/>
          <w:szCs w:val="22"/>
        </w:rPr>
        <w:t>πλήρως συμπληρωμένο</w:t>
      </w:r>
      <w:r w:rsidRPr="00374C65">
        <w:rPr>
          <w:rFonts w:ascii="Calibri" w:hAnsi="Calibri" w:cs="Calibri"/>
          <w:szCs w:val="22"/>
        </w:rPr>
        <w:t>.</w:t>
      </w:r>
    </w:p>
    <w:p w14:paraId="4A0F38FC" w14:textId="77777777" w:rsidR="000578D3" w:rsidRPr="00374C65" w:rsidRDefault="000578D3" w:rsidP="00B65439">
      <w:pPr>
        <w:numPr>
          <w:ilvl w:val="0"/>
          <w:numId w:val="21"/>
        </w:numPr>
        <w:spacing w:after="120" w:line="280" w:lineRule="exact"/>
        <w:rPr>
          <w:rFonts w:ascii="Calibri" w:hAnsi="Calibri" w:cs="Calibri"/>
          <w:szCs w:val="22"/>
        </w:rPr>
      </w:pPr>
      <w:r w:rsidRPr="00374C65">
        <w:rPr>
          <w:rFonts w:ascii="Calibri" w:hAnsi="Calibri" w:cs="Calibri"/>
          <w:szCs w:val="22"/>
        </w:rPr>
        <w:t xml:space="preserve">Η </w:t>
      </w:r>
      <w:r w:rsidRPr="00374C65">
        <w:rPr>
          <w:rFonts w:ascii="Calibri" w:hAnsi="Calibri" w:cs="Calibri"/>
          <w:b/>
          <w:szCs w:val="22"/>
        </w:rPr>
        <w:t>περίοδος υλοποίησης</w:t>
      </w:r>
      <w:r w:rsidRPr="00374C65">
        <w:rPr>
          <w:rFonts w:ascii="Calibri" w:hAnsi="Calibri" w:cs="Calibri"/>
          <w:szCs w:val="22"/>
        </w:rPr>
        <w:t xml:space="preserve"> της προτεινόμενης προς συγχρηματοδότηση πράξης εμπίπτει εντός της περιόδου επιλεξιμότητας των δαπανών, όπως αυτή ορίζεται στην πρόσκληση.</w:t>
      </w:r>
    </w:p>
    <w:p w14:paraId="4509E55A" w14:textId="77777777" w:rsidR="000578D3" w:rsidRPr="00374C65" w:rsidRDefault="000578D3" w:rsidP="00B65439">
      <w:pPr>
        <w:numPr>
          <w:ilvl w:val="0"/>
          <w:numId w:val="21"/>
        </w:numPr>
        <w:spacing w:after="120" w:line="280" w:lineRule="exact"/>
        <w:rPr>
          <w:rFonts w:ascii="Calibri" w:hAnsi="Calibri" w:cs="Calibri"/>
          <w:szCs w:val="22"/>
        </w:rPr>
      </w:pPr>
      <w:r w:rsidRPr="00374C65">
        <w:rPr>
          <w:rFonts w:ascii="Calibri" w:hAnsi="Calibri" w:cs="Calibri"/>
          <w:szCs w:val="22"/>
        </w:rPr>
        <w:t xml:space="preserve">Έχει συμπληρωθεί το πεδίο που αφορά στη </w:t>
      </w:r>
      <w:r w:rsidRPr="00374C65">
        <w:rPr>
          <w:rFonts w:ascii="Calibri" w:hAnsi="Calibri" w:cs="Calibri"/>
          <w:b/>
          <w:szCs w:val="22"/>
        </w:rPr>
        <w:t xml:space="preserve">μη ολοκλήρωση του φυσικού αντικειμένου της προτεινόμενης πράξης </w:t>
      </w:r>
      <w:r w:rsidRPr="00374C65">
        <w:rPr>
          <w:rFonts w:ascii="Calibri" w:hAnsi="Calibri" w:cs="Calibri"/>
          <w:szCs w:val="22"/>
        </w:rPr>
        <w:t>(σύμφωνα με την παρ. 6, άρθρο 63 του καν. 2021/1060) (πεδίο στην υπεύθυνη δήλωση που συνοδεύει το τεχνικό δελτίο πράξης).</w:t>
      </w:r>
    </w:p>
    <w:p w14:paraId="27B08450" w14:textId="77777777" w:rsidR="000578D3" w:rsidRPr="00374C65" w:rsidRDefault="000578D3" w:rsidP="00B65439">
      <w:pPr>
        <w:pStyle w:val="ab"/>
        <w:numPr>
          <w:ilvl w:val="0"/>
          <w:numId w:val="21"/>
        </w:numPr>
        <w:tabs>
          <w:tab w:val="clear" w:pos="567"/>
          <w:tab w:val="left" w:pos="709"/>
        </w:tabs>
        <w:spacing w:after="120" w:line="280" w:lineRule="exact"/>
        <w:rPr>
          <w:rFonts w:ascii="Calibri" w:hAnsi="Calibri" w:cs="Calibri"/>
        </w:rPr>
      </w:pPr>
      <w:r w:rsidRPr="00374C65">
        <w:rPr>
          <w:rFonts w:ascii="Calibri" w:hAnsi="Calibri" w:cs="Calibri"/>
        </w:rPr>
        <w:t xml:space="preserve">Έχει συμπληρωθεί το πεδίο που αφορά στη </w:t>
      </w:r>
      <w:r w:rsidRPr="00374C65">
        <w:rPr>
          <w:rFonts w:ascii="Calibri" w:hAnsi="Calibri" w:cs="Calibri"/>
          <w:b/>
        </w:rPr>
        <w:t xml:space="preserve">βεβαίωση του δικαιούχου ότι η προτεινόμενη πράξη δεν περιλαμβάνει δραστηριότητες οι οποίες αποτελούσαν τμήμα πράξης που υπόκειται σε μετεγκατάσταση </w:t>
      </w:r>
      <w:r w:rsidRPr="00374C65">
        <w:rPr>
          <w:rFonts w:ascii="Calibri" w:hAnsi="Calibri" w:cs="Calibri"/>
        </w:rPr>
        <w:t>(σύμφωνα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39D0CA01" w14:textId="77777777" w:rsidR="000578D3" w:rsidRPr="00374C65" w:rsidRDefault="000578D3" w:rsidP="00B65439">
      <w:pPr>
        <w:numPr>
          <w:ilvl w:val="0"/>
          <w:numId w:val="21"/>
        </w:numPr>
        <w:spacing w:after="120" w:line="280" w:lineRule="exact"/>
        <w:rPr>
          <w:rFonts w:ascii="Calibri" w:hAnsi="Calibri" w:cs="Calibri"/>
          <w:szCs w:val="22"/>
        </w:rPr>
      </w:pPr>
      <w:r w:rsidRPr="00374C65">
        <w:rPr>
          <w:rFonts w:ascii="Calibri" w:hAnsi="Calibri" w:cs="Calibri"/>
          <w:szCs w:val="22"/>
        </w:rPr>
        <w:t xml:space="preserve">Έχει συμπληρωθεί το </w:t>
      </w:r>
      <w:r w:rsidRPr="00374C65">
        <w:rPr>
          <w:rFonts w:ascii="Calibri" w:hAnsi="Calibri" w:cs="Calibri"/>
          <w:b/>
          <w:szCs w:val="22"/>
        </w:rPr>
        <w:t>πεδίο που αφορά στη διασφάλιση της μη διπλής χρηματοδότησης</w:t>
      </w:r>
      <w:r w:rsidRPr="00374C65">
        <w:rPr>
          <w:rFonts w:ascii="Calibri" w:hAnsi="Calibri" w:cs="Calibri"/>
          <w:szCs w:val="22"/>
        </w:rPr>
        <w:t xml:space="preserve"> της ίδιας δαπάνης από άλλο Ταμείο ή μέσο της Ένωσης ή από άλλο πρόγραμμα ευρωπαϊκό ή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p>
    <w:p w14:paraId="19E25325" w14:textId="3CF26DF0" w:rsidR="00163B0F" w:rsidRPr="00374C65" w:rsidRDefault="000578D3" w:rsidP="000578D3">
      <w:pPr>
        <w:spacing w:after="120" w:line="280" w:lineRule="exact"/>
        <w:rPr>
          <w:rFonts w:ascii="Calibri" w:hAnsi="Calibri" w:cs="Calibri"/>
          <w:szCs w:val="22"/>
        </w:rPr>
      </w:pPr>
      <w:r w:rsidRPr="00374C65">
        <w:rPr>
          <w:rFonts w:ascii="Calibri" w:hAnsi="Calibri" w:cs="Calibri"/>
          <w:szCs w:val="22"/>
        </w:rPr>
        <w:t>Στη συνέχεια και εφόσον έχουν διασφαλιστεί οι παραπάνω προϋποθέσεις, η αξιολόγηση των προς χρηματοδότηση πράξεων διενεργείται σε δύο στάδια:</w:t>
      </w:r>
    </w:p>
    <w:p w14:paraId="3B707112" w14:textId="77777777" w:rsidR="00163B0F" w:rsidRPr="00374C65" w:rsidRDefault="00163B0F">
      <w:pPr>
        <w:spacing w:before="0"/>
        <w:jc w:val="left"/>
        <w:rPr>
          <w:rFonts w:ascii="Calibri" w:hAnsi="Calibri" w:cs="Calibri"/>
          <w:szCs w:val="22"/>
        </w:rPr>
      </w:pPr>
      <w:r w:rsidRPr="00374C65">
        <w:rPr>
          <w:rFonts w:ascii="Calibri" w:hAnsi="Calibri" w:cs="Calibri"/>
          <w:szCs w:val="22"/>
        </w:rPr>
        <w:br w:type="page"/>
      </w:r>
    </w:p>
    <w:p w14:paraId="1A9C708F" w14:textId="2462603B" w:rsidR="000578D3" w:rsidRPr="00374C65" w:rsidRDefault="000578D3" w:rsidP="000578D3">
      <w:pPr>
        <w:pStyle w:val="ab"/>
        <w:spacing w:after="120" w:line="280" w:lineRule="exact"/>
        <w:rPr>
          <w:rFonts w:ascii="Calibri" w:hAnsi="Calibri" w:cs="Calibri"/>
          <w:b/>
        </w:rPr>
      </w:pPr>
      <w:r w:rsidRPr="00374C65">
        <w:rPr>
          <w:rFonts w:ascii="Calibri" w:hAnsi="Calibri" w:cs="Calibri"/>
          <w:b/>
        </w:rPr>
        <w:lastRenderedPageBreak/>
        <w:t>ΣΤΑΔΙΟ Α΄: Έλεγχος πληρότητας</w:t>
      </w:r>
      <w:r w:rsidR="002B7E10" w:rsidRPr="00374C65">
        <w:rPr>
          <w:rFonts w:ascii="Calibri" w:hAnsi="Calibri" w:cs="Calibri"/>
          <w:b/>
        </w:rPr>
        <w:t xml:space="preserve"> και επιλεξιμότητας</w:t>
      </w:r>
      <w:r w:rsidRPr="00374C65">
        <w:rPr>
          <w:rFonts w:ascii="Calibri" w:hAnsi="Calibri" w:cs="Calibri"/>
          <w:b/>
        </w:rPr>
        <w:t xml:space="preserve"> πρότασης.</w:t>
      </w:r>
    </w:p>
    <w:p w14:paraId="7E96E7AD" w14:textId="77777777" w:rsidR="000578D3" w:rsidRPr="00374C65" w:rsidRDefault="000578D3" w:rsidP="000578D3">
      <w:pPr>
        <w:pStyle w:val="ab"/>
        <w:spacing w:after="120" w:line="280" w:lineRule="exact"/>
        <w:rPr>
          <w:rFonts w:ascii="Calibri" w:hAnsi="Calibri" w:cs="Calibri"/>
          <w:b/>
        </w:rPr>
      </w:pPr>
      <w:r w:rsidRPr="00374C65">
        <w:rPr>
          <w:rFonts w:ascii="Calibri" w:hAnsi="Calibri" w:cs="Calibri"/>
          <w:b/>
        </w:rPr>
        <w:t>ΣΤΑΔΙΟ Β΄: Αξιολόγηση των προτάσεων ανά κριτήριο / ομάδα κριτηρίων.</w:t>
      </w:r>
    </w:p>
    <w:p w14:paraId="7E42CDDB" w14:textId="77777777" w:rsidR="00684ADF" w:rsidRPr="00374C65" w:rsidRDefault="00684ADF" w:rsidP="008A7A42">
      <w:pPr>
        <w:pStyle w:val="20"/>
        <w:numPr>
          <w:ilvl w:val="1"/>
          <w:numId w:val="10"/>
        </w:numPr>
        <w:spacing w:before="240" w:after="120" w:line="280" w:lineRule="exact"/>
        <w:ind w:left="426"/>
        <w:rPr>
          <w:rFonts w:ascii="Calibri" w:hAnsi="Calibri" w:cs="Calibri"/>
          <w:sz w:val="22"/>
          <w:szCs w:val="22"/>
          <w:lang w:val="en-US"/>
        </w:rPr>
      </w:pPr>
      <w:bookmarkStart w:id="8" w:name="_Toc120172720"/>
      <w:bookmarkStart w:id="9" w:name="_Toc156997748"/>
      <w:bookmarkEnd w:id="8"/>
      <w:r w:rsidRPr="00374C65">
        <w:rPr>
          <w:rFonts w:ascii="Calibri" w:hAnsi="Calibri" w:cs="Calibri"/>
          <w:sz w:val="22"/>
          <w:szCs w:val="22"/>
        </w:rPr>
        <w:t>Κριτήρια επιλογής πράξεων</w:t>
      </w:r>
      <w:bookmarkEnd w:id="9"/>
    </w:p>
    <w:p w14:paraId="63E04E0E" w14:textId="77777777" w:rsidR="00684ADF" w:rsidRPr="00374C65" w:rsidRDefault="00684ADF" w:rsidP="00CE3498">
      <w:pPr>
        <w:pStyle w:val="3"/>
        <w:numPr>
          <w:ilvl w:val="2"/>
          <w:numId w:val="10"/>
        </w:numPr>
        <w:spacing w:before="240" w:after="120" w:line="280" w:lineRule="exact"/>
        <w:ind w:hanging="1512"/>
        <w:rPr>
          <w:rFonts w:ascii="Calibri" w:hAnsi="Calibri" w:cs="Calibri"/>
          <w:szCs w:val="22"/>
        </w:rPr>
      </w:pPr>
      <w:bookmarkStart w:id="10" w:name="_Toc156997749"/>
      <w:r w:rsidRPr="00374C65">
        <w:rPr>
          <w:rFonts w:ascii="Calibri" w:hAnsi="Calibri" w:cs="Calibri"/>
          <w:szCs w:val="22"/>
        </w:rPr>
        <w:t xml:space="preserve">ΣΤΑΔΙΟ Α΄: </w:t>
      </w:r>
      <w:bookmarkEnd w:id="7"/>
      <w:r w:rsidRPr="00374C65">
        <w:rPr>
          <w:rFonts w:ascii="Calibri" w:hAnsi="Calibri" w:cs="Calibri"/>
          <w:szCs w:val="22"/>
        </w:rPr>
        <w:t>Έλεγχος πληρότητας πρότασης</w:t>
      </w:r>
      <w:bookmarkEnd w:id="10"/>
    </w:p>
    <w:p w14:paraId="2F1F66E6" w14:textId="77777777" w:rsidR="00684ADF" w:rsidRPr="00374C65" w:rsidRDefault="00684ADF" w:rsidP="0094602B">
      <w:pPr>
        <w:spacing w:after="120" w:line="280" w:lineRule="exact"/>
        <w:rPr>
          <w:rFonts w:ascii="Calibri" w:hAnsi="Calibri" w:cs="Calibri"/>
          <w:szCs w:val="22"/>
        </w:rPr>
      </w:pPr>
      <w:r w:rsidRPr="00374C65">
        <w:rPr>
          <w:rFonts w:ascii="Calibri" w:hAnsi="Calibri" w:cs="Calibri"/>
          <w:szCs w:val="22"/>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w:t>
      </w:r>
      <w:r w:rsidR="00415242" w:rsidRPr="00374C65">
        <w:rPr>
          <w:rFonts w:ascii="Calibri" w:hAnsi="Calibri" w:cs="Calibri"/>
          <w:szCs w:val="22"/>
        </w:rPr>
        <w:t>ο κανονιστικό πλαίσιο και στην π</w:t>
      </w:r>
      <w:r w:rsidRPr="00374C65">
        <w:rPr>
          <w:rFonts w:ascii="Calibri" w:hAnsi="Calibri" w:cs="Calibri"/>
          <w:szCs w:val="22"/>
        </w:rPr>
        <w:t>ρόσκληση, προκειμένου η πρόταση να προχωρήσει στο Στάδιο Β΄ της αξιολόγησης.</w:t>
      </w:r>
    </w:p>
    <w:p w14:paraId="62BB4A0A" w14:textId="3676D97F" w:rsidR="00684ADF" w:rsidRPr="00374C65" w:rsidRDefault="00A6581A" w:rsidP="0094602B">
      <w:pPr>
        <w:spacing w:after="120" w:line="280" w:lineRule="exact"/>
        <w:rPr>
          <w:rFonts w:ascii="Calibri" w:hAnsi="Calibri" w:cs="Calibri"/>
          <w:szCs w:val="22"/>
        </w:rPr>
      </w:pPr>
      <w:r w:rsidRPr="00374C65">
        <w:rPr>
          <w:rFonts w:ascii="Calibri" w:hAnsi="Calibri" w:cs="Calibri"/>
          <w:szCs w:val="22"/>
        </w:rPr>
        <w:t xml:space="preserve">Κατά το Στάδιο Α’ </w:t>
      </w:r>
      <w:r w:rsidR="00684ADF" w:rsidRPr="00374C65">
        <w:rPr>
          <w:rFonts w:ascii="Calibri" w:hAnsi="Calibri" w:cs="Calibri"/>
          <w:szCs w:val="22"/>
        </w:rPr>
        <w:t xml:space="preserve">εξετάζεται η </w:t>
      </w:r>
      <w:r w:rsidR="00B579CD" w:rsidRPr="00374C65">
        <w:rPr>
          <w:rFonts w:ascii="Calibri" w:hAnsi="Calibri" w:cs="Calibri"/>
          <w:szCs w:val="22"/>
        </w:rPr>
        <w:t xml:space="preserve">πληρότητα </w:t>
      </w:r>
      <w:r w:rsidR="00684ADF" w:rsidRPr="00374C65">
        <w:rPr>
          <w:rFonts w:ascii="Calibri" w:hAnsi="Calibri" w:cs="Calibri"/>
          <w:szCs w:val="22"/>
        </w:rPr>
        <w:t xml:space="preserve">της πρότασης ως </w:t>
      </w:r>
      <w:r w:rsidR="008B56B0" w:rsidRPr="00374C65">
        <w:rPr>
          <w:rFonts w:ascii="Calibri" w:hAnsi="Calibri" w:cs="Calibri"/>
          <w:szCs w:val="22"/>
        </w:rPr>
        <w:t>προς τα</w:t>
      </w:r>
      <w:r w:rsidR="00684ADF" w:rsidRPr="00374C65">
        <w:rPr>
          <w:rFonts w:ascii="Calibri" w:hAnsi="Calibri" w:cs="Calibri"/>
          <w:szCs w:val="22"/>
        </w:rPr>
        <w:t xml:space="preserve"> επιμέρους κριτήρια</w:t>
      </w:r>
      <w:r w:rsidR="008B56B0" w:rsidRPr="00374C65">
        <w:rPr>
          <w:rFonts w:ascii="Calibri" w:hAnsi="Calibri" w:cs="Calibri"/>
          <w:szCs w:val="22"/>
        </w:rPr>
        <w:t xml:space="preserve"> όπως έχουν εγκριθεί από την οικεία Επιτροπή Παρακολούθησης</w:t>
      </w:r>
      <w:r w:rsidR="00684ADF" w:rsidRPr="00374C65">
        <w:rPr>
          <w:rFonts w:ascii="Calibri" w:hAnsi="Calibri" w:cs="Calibri"/>
          <w:szCs w:val="22"/>
        </w:rPr>
        <w:t>. Ειδικότερα εξετάζεται:</w:t>
      </w:r>
    </w:p>
    <w:p w14:paraId="46143C39" w14:textId="77777777" w:rsidR="00684ADF" w:rsidRPr="00374C65" w:rsidRDefault="00684ADF" w:rsidP="00DF2B58">
      <w:pPr>
        <w:pStyle w:val="ab"/>
        <w:numPr>
          <w:ilvl w:val="0"/>
          <w:numId w:val="20"/>
        </w:numPr>
        <w:tabs>
          <w:tab w:val="clear" w:pos="567"/>
          <w:tab w:val="left" w:pos="0"/>
        </w:tabs>
        <w:spacing w:after="120" w:line="280" w:lineRule="exact"/>
        <w:ind w:left="851" w:hanging="425"/>
        <w:rPr>
          <w:rFonts w:ascii="Calibri" w:hAnsi="Calibri" w:cs="Calibri"/>
        </w:rPr>
      </w:pPr>
      <w:r w:rsidRPr="00374C65">
        <w:rPr>
          <w:rFonts w:ascii="Calibri" w:hAnsi="Calibri" w:cs="Calibri"/>
        </w:rPr>
        <w:t xml:space="preserve">Εάν ο φορέας που υποβάλλει την πρόταση εμπίπτει στις </w:t>
      </w:r>
      <w:r w:rsidRPr="00374C65">
        <w:rPr>
          <w:rFonts w:ascii="Calibri" w:hAnsi="Calibri" w:cs="Calibri"/>
          <w:b/>
        </w:rPr>
        <w:t>κατηγορίες δυνητικών δικαιούχων</w:t>
      </w:r>
      <w:r w:rsidRPr="00374C65">
        <w:rPr>
          <w:rFonts w:ascii="Calibri" w:hAnsi="Calibri" w:cs="Calibri"/>
        </w:rPr>
        <w:t xml:space="preserve"> που ορίζονται στην πρόσκληση</w:t>
      </w:r>
      <w:r w:rsidR="00776B02" w:rsidRPr="00374C65">
        <w:rPr>
          <w:rFonts w:ascii="Calibri" w:hAnsi="Calibri" w:cs="Calibri"/>
        </w:rPr>
        <w:t>.</w:t>
      </w:r>
    </w:p>
    <w:p w14:paraId="11572157" w14:textId="77777777" w:rsidR="007A4F0D" w:rsidRPr="00374C65" w:rsidRDefault="007E1B40" w:rsidP="00DF2B58">
      <w:pPr>
        <w:pStyle w:val="ab"/>
        <w:numPr>
          <w:ilvl w:val="0"/>
          <w:numId w:val="20"/>
        </w:numPr>
        <w:tabs>
          <w:tab w:val="clear" w:pos="567"/>
          <w:tab w:val="left" w:pos="0"/>
        </w:tabs>
        <w:spacing w:after="120" w:line="280" w:lineRule="exact"/>
        <w:ind w:left="851" w:hanging="425"/>
        <w:rPr>
          <w:rFonts w:ascii="Calibri" w:hAnsi="Calibri" w:cs="Calibri"/>
        </w:rPr>
      </w:pPr>
      <w:r w:rsidRPr="00374C65">
        <w:rPr>
          <w:rFonts w:ascii="Calibri" w:hAnsi="Calibri" w:cs="Calibri"/>
        </w:rPr>
        <w:t xml:space="preserve">Εάν ο φορέας που υποβάλει την πρόταση έχει την </w:t>
      </w:r>
      <w:r w:rsidRPr="00374C65">
        <w:rPr>
          <w:rFonts w:ascii="Calibri" w:hAnsi="Calibri" w:cs="Calibri"/>
          <w:b/>
        </w:rPr>
        <w:t>αρμοδιότητα εκτέλεσης</w:t>
      </w:r>
      <w:r w:rsidRPr="00374C65">
        <w:rPr>
          <w:rFonts w:ascii="Calibri" w:hAnsi="Calibri" w:cs="Calibri"/>
        </w:rPr>
        <w:t xml:space="preserve"> της πράξης. Ο έλεγχος γίνεται με βάση στοιχεία τεκμηρίωσης, όπως κανονιστικές αποφάσεις, καταστατικά φορέων κ</w:t>
      </w:r>
      <w:r w:rsidR="006E6FE6" w:rsidRPr="00374C65">
        <w:rPr>
          <w:rFonts w:ascii="Calibri" w:hAnsi="Calibri" w:cs="Calibri"/>
        </w:rPr>
        <w:t>.</w:t>
      </w:r>
      <w:r w:rsidRPr="00374C65">
        <w:rPr>
          <w:rFonts w:ascii="Calibri" w:hAnsi="Calibri" w:cs="Calibri"/>
        </w:rPr>
        <w:t>λπ</w:t>
      </w:r>
      <w:r w:rsidR="006E6FE6" w:rsidRPr="00374C65">
        <w:rPr>
          <w:rFonts w:ascii="Calibri" w:hAnsi="Calibri" w:cs="Calibri"/>
        </w:rPr>
        <w:t>.</w:t>
      </w:r>
      <w:r w:rsidRPr="00374C65">
        <w:rPr>
          <w:rFonts w:ascii="Calibri" w:hAnsi="Calibri" w:cs="Calibri"/>
        </w:rPr>
        <w:t xml:space="preserve"> που η ΔΑ </w:t>
      </w:r>
      <w:r w:rsidR="00C8005A" w:rsidRPr="00374C65">
        <w:rPr>
          <w:rFonts w:ascii="Calibri" w:hAnsi="Calibri" w:cs="Calibri"/>
        </w:rPr>
        <w:t>αναζητάει</w:t>
      </w:r>
      <w:r w:rsidRPr="00374C65">
        <w:rPr>
          <w:rFonts w:ascii="Calibri" w:hAnsi="Calibri" w:cs="Calibri"/>
        </w:rPr>
        <w:t xml:space="preserve"> από την καρτέλα του δικαιούχου στο ΟΠΣ.</w:t>
      </w:r>
    </w:p>
    <w:p w14:paraId="56A6B6C9" w14:textId="77777777" w:rsidR="00684ADF" w:rsidRPr="00374C65" w:rsidRDefault="00684ADF" w:rsidP="00DF2B58">
      <w:pPr>
        <w:pStyle w:val="ab"/>
        <w:numPr>
          <w:ilvl w:val="0"/>
          <w:numId w:val="20"/>
        </w:numPr>
        <w:tabs>
          <w:tab w:val="clear" w:pos="567"/>
          <w:tab w:val="left" w:pos="0"/>
        </w:tabs>
        <w:spacing w:after="120" w:line="280" w:lineRule="exact"/>
        <w:ind w:left="851" w:hanging="425"/>
        <w:rPr>
          <w:rFonts w:ascii="Calibri" w:hAnsi="Calibri" w:cs="Calibri"/>
        </w:rPr>
      </w:pPr>
      <w:r w:rsidRPr="00374C65">
        <w:rPr>
          <w:rFonts w:ascii="Calibri" w:hAnsi="Calibri" w:cs="Calibri"/>
        </w:rPr>
        <w:t xml:space="preserve">Η </w:t>
      </w:r>
      <w:r w:rsidRPr="00374C65">
        <w:rPr>
          <w:rFonts w:ascii="Calibri" w:hAnsi="Calibri" w:cs="Calibri"/>
          <w:b/>
        </w:rPr>
        <w:t>τυπική πληρότητα</w:t>
      </w:r>
      <w:r w:rsidRPr="00374C65">
        <w:rPr>
          <w:rFonts w:ascii="Calibri" w:hAnsi="Calibri" w:cs="Calibri"/>
        </w:rPr>
        <w:t xml:space="preserve">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w:t>
      </w:r>
      <w:r w:rsidR="00415242" w:rsidRPr="00374C65">
        <w:rPr>
          <w:rFonts w:ascii="Calibri" w:hAnsi="Calibri" w:cs="Calibri"/>
        </w:rPr>
        <w:t xml:space="preserve"> (π.χ. μελέτες, διοικητικές πράξεις,</w:t>
      </w:r>
      <w:r w:rsidRPr="00374C65">
        <w:rPr>
          <w:rFonts w:ascii="Calibri" w:hAnsi="Calibri" w:cs="Calibri"/>
        </w:rPr>
        <w:t xml:space="preserve"> </w:t>
      </w:r>
      <w:r w:rsidR="00A76263" w:rsidRPr="00374C65">
        <w:rPr>
          <w:rFonts w:ascii="Calibri" w:hAnsi="Calibri" w:cs="Calibri"/>
        </w:rPr>
        <w:t>τυποποιημένα έντυπα</w:t>
      </w:r>
      <w:r w:rsidR="00415242" w:rsidRPr="00374C65">
        <w:rPr>
          <w:rFonts w:ascii="Calibri" w:hAnsi="Calibri" w:cs="Calibri"/>
        </w:rPr>
        <w:t>, κ.λπ.)</w:t>
      </w:r>
      <w:r w:rsidR="009918C8" w:rsidRPr="00374C65">
        <w:rPr>
          <w:rFonts w:ascii="Calibri" w:hAnsi="Calibri" w:cs="Calibri"/>
        </w:rPr>
        <w:t xml:space="preserve"> </w:t>
      </w:r>
      <w:r w:rsidRPr="00374C65">
        <w:rPr>
          <w:rFonts w:ascii="Calibri" w:hAnsi="Calibri" w:cs="Calibri"/>
        </w:rPr>
        <w:t>σύμφωνα με τα αναφερόμενα στη σχετική πρόσκληση</w:t>
      </w:r>
      <w:r w:rsidR="009918C8" w:rsidRPr="00374C65">
        <w:rPr>
          <w:rFonts w:ascii="Calibri" w:hAnsi="Calibri" w:cs="Calibri"/>
        </w:rPr>
        <w:t>.</w:t>
      </w:r>
      <w:r w:rsidRPr="00374C65">
        <w:rPr>
          <w:rFonts w:ascii="Calibri" w:hAnsi="Calibri" w:cs="Calibri"/>
        </w:rPr>
        <w:t xml:space="preserve"> </w:t>
      </w:r>
    </w:p>
    <w:p w14:paraId="40AEF52C" w14:textId="77777777" w:rsidR="00A036D7" w:rsidRPr="00374C65" w:rsidRDefault="00A036D7" w:rsidP="00DF2B58">
      <w:pPr>
        <w:pStyle w:val="ab"/>
        <w:numPr>
          <w:ilvl w:val="0"/>
          <w:numId w:val="20"/>
        </w:numPr>
        <w:tabs>
          <w:tab w:val="clear" w:pos="567"/>
          <w:tab w:val="left" w:pos="0"/>
        </w:tabs>
        <w:spacing w:after="120" w:line="280" w:lineRule="exact"/>
        <w:ind w:left="851" w:hanging="425"/>
        <w:rPr>
          <w:rFonts w:ascii="Calibri" w:hAnsi="Calibri" w:cs="Calibri"/>
        </w:rPr>
      </w:pPr>
      <w:r w:rsidRPr="00374C65">
        <w:rPr>
          <w:rFonts w:ascii="Calibri" w:hAnsi="Calibri" w:cs="Calibri"/>
        </w:rPr>
        <w:t xml:space="preserve">Εάν η πράξη </w:t>
      </w:r>
      <w:r w:rsidRPr="00374C65">
        <w:rPr>
          <w:rFonts w:ascii="Calibri" w:hAnsi="Calibri" w:cs="Calibri"/>
          <w:b/>
        </w:rPr>
        <w:t>εμπίπτει στο στόχο πολιτικής, στην προτεραιότητα, στους ειδικούς στόχους, στα πεδία παρέμβασης</w:t>
      </w:r>
      <w:r w:rsidRPr="00374C65">
        <w:rPr>
          <w:rFonts w:ascii="Calibri" w:hAnsi="Calibri" w:cs="Calibri"/>
        </w:rPr>
        <w:t xml:space="preserve"> καθώς και στους τύπους των δράσεων και στους όρους της εκάστοτε πρόσκλησης. </w:t>
      </w:r>
    </w:p>
    <w:p w14:paraId="13007D17" w14:textId="77777777" w:rsidR="00684ADF" w:rsidRPr="00374C65" w:rsidRDefault="00684ADF" w:rsidP="00DF2B58">
      <w:pPr>
        <w:pStyle w:val="ab"/>
        <w:numPr>
          <w:ilvl w:val="0"/>
          <w:numId w:val="20"/>
        </w:numPr>
        <w:tabs>
          <w:tab w:val="clear" w:pos="567"/>
          <w:tab w:val="left" w:pos="0"/>
        </w:tabs>
        <w:spacing w:after="120" w:line="280" w:lineRule="exact"/>
        <w:ind w:left="851" w:hanging="425"/>
        <w:rPr>
          <w:rFonts w:ascii="Calibri" w:hAnsi="Calibri" w:cs="Calibri"/>
        </w:rPr>
      </w:pPr>
      <w:r w:rsidRPr="00374C65">
        <w:rPr>
          <w:rFonts w:ascii="Calibri" w:hAnsi="Calibri" w:cs="Calibri"/>
        </w:rPr>
        <w:t xml:space="preserve">Εάν υποβάλλονται </w:t>
      </w:r>
      <w:r w:rsidRPr="00374C65">
        <w:rPr>
          <w:rFonts w:ascii="Calibri" w:hAnsi="Calibri" w:cs="Calibri"/>
          <w:b/>
        </w:rPr>
        <w:t>αποφάσεις των αρμόδιων ή και συλλογικών οργάνων</w:t>
      </w:r>
      <w:r w:rsidRPr="00374C65">
        <w:rPr>
          <w:rFonts w:ascii="Calibri" w:hAnsi="Calibri" w:cs="Calibri"/>
        </w:rPr>
        <w:t xml:space="preserve"> του δικαιούχου ή άλλων αρμόδιων οργάνων, όπου αυτό προβλέπεται από τη σχετική νομοθεσία. </w:t>
      </w:r>
    </w:p>
    <w:p w14:paraId="14CBA89C" w14:textId="77777777" w:rsidR="00684ADF" w:rsidRPr="00374C65" w:rsidRDefault="00684ADF" w:rsidP="00CE3498">
      <w:pPr>
        <w:numPr>
          <w:ilvl w:val="0"/>
          <w:numId w:val="9"/>
        </w:numPr>
        <w:spacing w:after="120" w:line="280" w:lineRule="exact"/>
        <w:ind w:left="426" w:hanging="426"/>
        <w:rPr>
          <w:rFonts w:ascii="Calibri" w:hAnsi="Calibri" w:cs="Calibri"/>
          <w:b/>
          <w:szCs w:val="22"/>
        </w:rPr>
      </w:pPr>
      <w:r w:rsidRPr="00374C65">
        <w:rPr>
          <w:rFonts w:ascii="Calibri" w:hAnsi="Calibri" w:cs="Calibri"/>
          <w:b/>
          <w:szCs w:val="22"/>
        </w:rPr>
        <w:t>ΠΡΟΫΠΟΘΕΣΗ ΓΙΑ ΕΠΙΤΥΧΗ ΟΛΟΚΛΗΡΩΣΗ ΤΟΥ ΣΤΑΔΙΟΥ Α΄:</w:t>
      </w:r>
    </w:p>
    <w:p w14:paraId="64102690" w14:textId="440EF367" w:rsidR="00ED52A6" w:rsidRPr="00374C65" w:rsidRDefault="00732F64" w:rsidP="00C535B8">
      <w:pPr>
        <w:spacing w:after="120" w:line="280" w:lineRule="exact"/>
        <w:ind w:left="426"/>
        <w:rPr>
          <w:rFonts w:ascii="Calibri" w:hAnsi="Calibri" w:cs="Calibri"/>
          <w:szCs w:val="22"/>
        </w:rPr>
      </w:pPr>
      <w:r w:rsidRPr="00374C65">
        <w:rPr>
          <w:rFonts w:ascii="Calibri" w:hAnsi="Calibri" w:cs="Calibri"/>
          <w:szCs w:val="22"/>
        </w:rPr>
        <w:t>Για τ</w:t>
      </w:r>
      <w:r w:rsidR="00684ADF" w:rsidRPr="00374C65">
        <w:rPr>
          <w:rFonts w:ascii="Calibri" w:hAnsi="Calibri" w:cs="Calibri"/>
          <w:szCs w:val="22"/>
        </w:rPr>
        <w:t>α παραπάνω κριτήρια του Σταδίου Α΄</w:t>
      </w:r>
      <w:r w:rsidR="00E642F7" w:rsidRPr="00374C65">
        <w:rPr>
          <w:rFonts w:ascii="Calibri" w:hAnsi="Calibri" w:cs="Calibri"/>
          <w:szCs w:val="22"/>
        </w:rPr>
        <w:t xml:space="preserve"> (με εξαίρεση </w:t>
      </w:r>
      <w:r w:rsidR="00AC0358" w:rsidRPr="00374C65">
        <w:rPr>
          <w:rFonts w:ascii="Calibri" w:hAnsi="Calibri" w:cs="Calibri"/>
          <w:szCs w:val="22"/>
        </w:rPr>
        <w:t>τ</w:t>
      </w:r>
      <w:r w:rsidR="009E139D" w:rsidRPr="00374C65">
        <w:rPr>
          <w:rFonts w:ascii="Calibri" w:hAnsi="Calibri" w:cs="Calibri"/>
          <w:szCs w:val="22"/>
        </w:rPr>
        <w:t>ο</w:t>
      </w:r>
      <w:r w:rsidR="00405704" w:rsidRPr="00374C65">
        <w:rPr>
          <w:rFonts w:ascii="Calibri" w:hAnsi="Calibri" w:cs="Calibri"/>
          <w:szCs w:val="22"/>
        </w:rPr>
        <w:t xml:space="preserve"> σ</w:t>
      </w:r>
      <w:r w:rsidR="003B7AC1" w:rsidRPr="00374C65">
        <w:rPr>
          <w:rFonts w:ascii="Calibri" w:hAnsi="Calibri" w:cs="Calibri"/>
          <w:szCs w:val="22"/>
        </w:rPr>
        <w:t>ημεί</w:t>
      </w:r>
      <w:r w:rsidR="009E139D" w:rsidRPr="00374C65">
        <w:rPr>
          <w:rFonts w:ascii="Calibri" w:hAnsi="Calibri" w:cs="Calibri"/>
          <w:szCs w:val="22"/>
        </w:rPr>
        <w:t>ο</w:t>
      </w:r>
      <w:r w:rsidR="00405704" w:rsidRPr="00374C65">
        <w:rPr>
          <w:rFonts w:ascii="Calibri" w:hAnsi="Calibri" w:cs="Calibri"/>
          <w:szCs w:val="22"/>
        </w:rPr>
        <w:t xml:space="preserve"> 5</w:t>
      </w:r>
      <w:r w:rsidR="007A4F0D" w:rsidRPr="00374C65">
        <w:rPr>
          <w:rFonts w:ascii="Calibri" w:hAnsi="Calibri" w:cs="Calibri"/>
          <w:szCs w:val="22"/>
        </w:rPr>
        <w:t>,</w:t>
      </w:r>
      <w:r w:rsidR="00E642F7" w:rsidRPr="00374C65">
        <w:rPr>
          <w:rFonts w:ascii="Calibri" w:hAnsi="Calibri" w:cs="Calibri"/>
          <w:szCs w:val="22"/>
        </w:rPr>
        <w:t xml:space="preserve"> τ</w:t>
      </w:r>
      <w:r w:rsidR="009E139D" w:rsidRPr="00374C65">
        <w:rPr>
          <w:rFonts w:ascii="Calibri" w:hAnsi="Calibri" w:cs="Calibri"/>
          <w:szCs w:val="22"/>
        </w:rPr>
        <w:t>ο</w:t>
      </w:r>
      <w:r w:rsidR="00E642F7" w:rsidRPr="00374C65">
        <w:rPr>
          <w:rFonts w:ascii="Calibri" w:hAnsi="Calibri" w:cs="Calibri"/>
          <w:szCs w:val="22"/>
        </w:rPr>
        <w:t xml:space="preserve"> οποί</w:t>
      </w:r>
      <w:r w:rsidR="009E139D" w:rsidRPr="00374C65">
        <w:rPr>
          <w:rFonts w:ascii="Calibri" w:hAnsi="Calibri" w:cs="Calibri"/>
          <w:szCs w:val="22"/>
        </w:rPr>
        <w:t>ο</w:t>
      </w:r>
      <w:r w:rsidR="00E642F7" w:rsidRPr="00374C65">
        <w:rPr>
          <w:rFonts w:ascii="Calibri" w:hAnsi="Calibri" w:cs="Calibri"/>
          <w:szCs w:val="22"/>
        </w:rPr>
        <w:t xml:space="preserve"> ενδέχεται να μην </w:t>
      </w:r>
      <w:r w:rsidR="00AC0358" w:rsidRPr="00374C65">
        <w:rPr>
          <w:rFonts w:ascii="Calibri" w:hAnsi="Calibri" w:cs="Calibri"/>
          <w:szCs w:val="22"/>
        </w:rPr>
        <w:t>απαιτ</w:t>
      </w:r>
      <w:r w:rsidR="009E139D" w:rsidRPr="00374C65">
        <w:rPr>
          <w:rFonts w:ascii="Calibri" w:hAnsi="Calibri" w:cs="Calibri"/>
          <w:szCs w:val="22"/>
        </w:rPr>
        <w:t>είται</w:t>
      </w:r>
      <w:r w:rsidR="00E642F7" w:rsidRPr="00374C65">
        <w:rPr>
          <w:rFonts w:ascii="Calibri" w:hAnsi="Calibri" w:cs="Calibri"/>
          <w:szCs w:val="22"/>
        </w:rPr>
        <w:t>),</w:t>
      </w:r>
      <w:r w:rsidR="00684ADF" w:rsidRPr="00374C65">
        <w:rPr>
          <w:rFonts w:ascii="Calibri" w:hAnsi="Calibri" w:cs="Calibri"/>
          <w:szCs w:val="22"/>
        </w:rPr>
        <w:t xml:space="preserve"> η θετική αξιολόγηση (ΝΑΙ) αποτελεί απαραίτητη προϋπόθεση για να ξεκινήσει το Στάδιο Β΄ της αξιολόγησης των προτάσεων. Διαφορετικά</w:t>
      </w:r>
      <w:r w:rsidR="007A4F0D" w:rsidRPr="00374C65">
        <w:rPr>
          <w:rFonts w:ascii="Calibri" w:hAnsi="Calibri" w:cs="Calibri"/>
          <w:szCs w:val="22"/>
        </w:rPr>
        <w:t>,</w:t>
      </w:r>
      <w:r w:rsidR="00684ADF" w:rsidRPr="00374C65">
        <w:rPr>
          <w:rFonts w:ascii="Calibri" w:hAnsi="Calibri" w:cs="Calibri"/>
          <w:szCs w:val="22"/>
        </w:rPr>
        <w:t xml:space="preserve"> η πρόταση απορρίπτεται και ενημερώνεται σχετικά ο δυνητικός </w:t>
      </w:r>
      <w:r w:rsidR="00A76263" w:rsidRPr="00374C65">
        <w:rPr>
          <w:rFonts w:ascii="Calibri" w:hAnsi="Calibri" w:cs="Calibri"/>
          <w:szCs w:val="22"/>
        </w:rPr>
        <w:t>δ</w:t>
      </w:r>
      <w:r w:rsidR="00684ADF" w:rsidRPr="00374C65">
        <w:rPr>
          <w:rFonts w:ascii="Calibri" w:hAnsi="Calibri" w:cs="Calibri"/>
          <w:szCs w:val="22"/>
        </w:rPr>
        <w:t>ικαιούχος.</w:t>
      </w:r>
      <w:r w:rsidR="00ED52A6" w:rsidRPr="00374C65">
        <w:rPr>
          <w:rFonts w:ascii="Calibri" w:hAnsi="Calibri" w:cs="Calibri"/>
          <w:szCs w:val="22"/>
        </w:rPr>
        <w:t xml:space="preserve"> </w:t>
      </w:r>
    </w:p>
    <w:p w14:paraId="5AA43D80" w14:textId="76797FCA" w:rsidR="000578D3" w:rsidRPr="00374C65" w:rsidRDefault="000578D3" w:rsidP="00DF5D28">
      <w:pPr>
        <w:spacing w:after="120" w:line="280" w:lineRule="exact"/>
        <w:ind w:left="426"/>
        <w:rPr>
          <w:rFonts w:ascii="Calibri" w:hAnsi="Calibri" w:cs="Calibri"/>
          <w:szCs w:val="22"/>
          <w:lang w:eastAsia="en-US"/>
        </w:rPr>
      </w:pPr>
      <w:r w:rsidRPr="00374C65">
        <w:rPr>
          <w:rFonts w:ascii="Calibri" w:hAnsi="Calibri" w:cs="Calibri"/>
          <w:szCs w:val="22"/>
        </w:rPr>
        <w:t xml:space="preserve">Ειδικότερα, ανάλογα με το αποτέλεσμα της εξέτασης του Σταδίου Α’, η ΔΑ είτε προχωρά στην περαιτέρω αξιολόγηση της πρότασης (Στάδιο Β’), είτε η πρόταση απορρίπτεται. Στην περίπτωση απόρριψης, η ΔΑ συντάσσει το έντυπο </w:t>
      </w:r>
      <w:r w:rsidRPr="00374C65">
        <w:rPr>
          <w:rFonts w:ascii="Calibri" w:hAnsi="Calibri" w:cs="Calibri"/>
          <w:i/>
          <w:szCs w:val="22"/>
        </w:rPr>
        <w:t>Ε.Ι.2_2 Απόφαση Απόρριψης Πρότασης</w:t>
      </w:r>
      <w:r w:rsidRPr="00374C65">
        <w:rPr>
          <w:rFonts w:ascii="Calibri" w:hAnsi="Calibri" w:cs="Calibri"/>
          <w:szCs w:val="22"/>
        </w:rPr>
        <w:t xml:space="preserve">, στο οποίο τεκμηριώνονται πλήρως οι λόγοι της απόρριψης. Ο προϊστάμενος της ΔΑ εισηγείται την </w:t>
      </w:r>
      <w:r w:rsidRPr="00374C65">
        <w:rPr>
          <w:rFonts w:ascii="Calibri" w:hAnsi="Calibri" w:cs="Calibri"/>
          <w:i/>
          <w:szCs w:val="22"/>
        </w:rPr>
        <w:t>Απόφαση Απόρριψης Πρότασης</w:t>
      </w:r>
      <w:r w:rsidRPr="00374C65">
        <w:rPr>
          <w:rFonts w:ascii="Calibri" w:hAnsi="Calibri" w:cs="Calibri"/>
          <w:szCs w:val="22"/>
        </w:rPr>
        <w:t xml:space="preserve"> και το αρμόδιο όργανο</w:t>
      </w:r>
      <w:r w:rsidRPr="00374C65">
        <w:rPr>
          <w:rStyle w:val="af2"/>
          <w:rFonts w:ascii="Calibri" w:hAnsi="Calibri" w:cs="Calibri"/>
          <w:szCs w:val="22"/>
        </w:rPr>
        <w:footnoteReference w:id="1"/>
      </w:r>
      <w:r w:rsidRPr="00374C65">
        <w:rPr>
          <w:rFonts w:ascii="Calibri" w:hAnsi="Calibri" w:cs="Calibri"/>
          <w:szCs w:val="22"/>
        </w:rPr>
        <w:t xml:space="preserve"> που εποπτεύει άμεσα την οικεία Διαχειριστική Αρχή την εκδίδει. Ο δικαιούχος ενημερώνεται για την </w:t>
      </w:r>
      <w:r w:rsidRPr="00374C65">
        <w:rPr>
          <w:rFonts w:ascii="Calibri" w:hAnsi="Calibri" w:cs="Calibri"/>
          <w:i/>
          <w:szCs w:val="22"/>
        </w:rPr>
        <w:t>Απόφαση Απόρριψης Πρότασης</w:t>
      </w:r>
      <w:r w:rsidRPr="00374C65">
        <w:rPr>
          <w:rFonts w:ascii="Calibri" w:hAnsi="Calibri" w:cs="Calibri"/>
          <w:szCs w:val="22"/>
        </w:rPr>
        <w:t xml:space="preserve"> εγγράφως ή ηλεκτρονικά ή με οποιοδήποτε άλλο μέσο το οποίο καθιστά εφικτό τον ακριβή προσδιορισμό της ημέρας και ώρας κοινοποίησής της (ηλεκτρονικό ταχυδρομείο, ΟΠΣ, ή άλλο κατάλληλο μέσο)</w:t>
      </w:r>
      <w:r w:rsidRPr="00374C65">
        <w:rPr>
          <w:rFonts w:ascii="Calibri" w:hAnsi="Calibri" w:cs="Calibri"/>
          <w:i/>
          <w:szCs w:val="22"/>
        </w:rPr>
        <w:t xml:space="preserve">. </w:t>
      </w:r>
      <w:r w:rsidRPr="00374C65">
        <w:rPr>
          <w:rFonts w:ascii="Calibri" w:hAnsi="Calibri" w:cs="Calibri"/>
          <w:szCs w:val="22"/>
        </w:rPr>
        <w:t>Οι δυνητικοί δικαιούχοι δύνανται να υποβάλουν ένσταση σύμφωνα με την υπ’ αριθ.</w:t>
      </w:r>
      <w:r w:rsidRPr="00374C65">
        <w:rPr>
          <w:rFonts w:ascii="Calibri" w:eastAsia="Calibri" w:hAnsi="Calibri" w:cs="Calibri"/>
          <w:szCs w:val="22"/>
        </w:rPr>
        <w:t xml:space="preserve"> 110565/17-11-2022 Υ.Α. </w:t>
      </w:r>
      <w:r w:rsidRPr="00374C65">
        <w:rPr>
          <w:rFonts w:ascii="Calibri" w:hAnsi="Calibri" w:cs="Calibri"/>
          <w:szCs w:val="22"/>
        </w:rPr>
        <w:t>«Διαδικασία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w:t>
      </w:r>
      <w:r w:rsidR="009E139D" w:rsidRPr="00374C65">
        <w:rPr>
          <w:rFonts w:ascii="Calibri" w:hAnsi="Calibri" w:cs="Calibri"/>
          <w:szCs w:val="22"/>
        </w:rPr>
        <w:t>, όπως ισχύει</w:t>
      </w:r>
      <w:r w:rsidR="009206DD" w:rsidRPr="00374C65">
        <w:rPr>
          <w:rFonts w:ascii="Calibri" w:hAnsi="Calibri" w:cs="Calibri"/>
          <w:szCs w:val="22"/>
        </w:rPr>
        <w:t>.</w:t>
      </w:r>
    </w:p>
    <w:p w14:paraId="69D83382" w14:textId="77777777" w:rsidR="00684ADF" w:rsidRPr="00374C65" w:rsidRDefault="00684ADF" w:rsidP="00CE3498">
      <w:pPr>
        <w:pStyle w:val="3"/>
        <w:numPr>
          <w:ilvl w:val="2"/>
          <w:numId w:val="10"/>
        </w:numPr>
        <w:spacing w:before="240" w:after="120" w:line="280" w:lineRule="exact"/>
        <w:ind w:left="1514" w:hanging="1514"/>
        <w:rPr>
          <w:rFonts w:ascii="Calibri" w:hAnsi="Calibri" w:cs="Calibri"/>
          <w:szCs w:val="22"/>
        </w:rPr>
      </w:pPr>
      <w:bookmarkStart w:id="11" w:name="_Toc404622576"/>
      <w:bookmarkStart w:id="12" w:name="_Toc156997750"/>
      <w:r w:rsidRPr="00374C65">
        <w:rPr>
          <w:rFonts w:ascii="Calibri" w:hAnsi="Calibri" w:cs="Calibri"/>
          <w:szCs w:val="22"/>
        </w:rPr>
        <w:lastRenderedPageBreak/>
        <w:t>ΣΤΑΔΙΟ Β΄: Αξιολόγηση των προτάσεων ανά ομάδα κριτηρίων</w:t>
      </w:r>
      <w:bookmarkEnd w:id="11"/>
      <w:bookmarkEnd w:id="12"/>
    </w:p>
    <w:p w14:paraId="263D0487" w14:textId="517BD3DC" w:rsidR="00684ADF" w:rsidRPr="00374C65" w:rsidRDefault="00684ADF" w:rsidP="0094602B">
      <w:pPr>
        <w:spacing w:after="120" w:line="280" w:lineRule="exact"/>
        <w:rPr>
          <w:rFonts w:ascii="Calibri" w:hAnsi="Calibri" w:cs="Calibri"/>
          <w:szCs w:val="22"/>
        </w:rPr>
      </w:pPr>
      <w:r w:rsidRPr="00374C65">
        <w:rPr>
          <w:rFonts w:ascii="Calibri" w:hAnsi="Calibri" w:cs="Calibri"/>
          <w:szCs w:val="22"/>
        </w:rPr>
        <w:t xml:space="preserve">Κατά το Στάδιο Β΄ διενεργείται η αξιολόγηση των προτάσεων </w:t>
      </w:r>
      <w:r w:rsidR="000578D3" w:rsidRPr="00374C65">
        <w:rPr>
          <w:rFonts w:ascii="Calibri" w:hAnsi="Calibri" w:cs="Calibri"/>
          <w:szCs w:val="22"/>
        </w:rPr>
        <w:t>που έχουν κριθεί θετικά ως προς την πληρότητ</w:t>
      </w:r>
      <w:r w:rsidR="007014F7" w:rsidRPr="00374C65">
        <w:rPr>
          <w:rFonts w:ascii="Calibri" w:hAnsi="Calibri" w:cs="Calibri"/>
          <w:szCs w:val="22"/>
        </w:rPr>
        <w:t>ά</w:t>
      </w:r>
      <w:r w:rsidR="000578D3" w:rsidRPr="00374C65">
        <w:rPr>
          <w:rFonts w:ascii="Calibri" w:hAnsi="Calibri" w:cs="Calibri"/>
          <w:szCs w:val="22"/>
        </w:rPr>
        <w:t xml:space="preserve"> τους (Στάδιο Α’), </w:t>
      </w:r>
      <w:r w:rsidRPr="00374C65">
        <w:rPr>
          <w:rFonts w:ascii="Calibri" w:hAnsi="Calibri" w:cs="Calibri"/>
          <w:szCs w:val="22"/>
        </w:rPr>
        <w:t xml:space="preserve">σύμφωνα με τα κριτήρια </w:t>
      </w:r>
      <w:r w:rsidR="009A756E" w:rsidRPr="00374C65">
        <w:rPr>
          <w:rFonts w:ascii="Calibri" w:hAnsi="Calibri" w:cs="Calibri"/>
          <w:szCs w:val="22"/>
        </w:rPr>
        <w:t>επιλογής πράξεων</w:t>
      </w:r>
      <w:r w:rsidR="00710483" w:rsidRPr="00374C65">
        <w:rPr>
          <w:rFonts w:ascii="Calibri" w:hAnsi="Calibri" w:cs="Calibri"/>
          <w:szCs w:val="22"/>
        </w:rPr>
        <w:t>,</w:t>
      </w:r>
      <w:r w:rsidR="009A756E" w:rsidRPr="00374C65">
        <w:rPr>
          <w:rFonts w:ascii="Calibri" w:hAnsi="Calibri" w:cs="Calibri"/>
          <w:szCs w:val="22"/>
        </w:rPr>
        <w:t xml:space="preserve"> </w:t>
      </w:r>
      <w:r w:rsidRPr="00374C65">
        <w:rPr>
          <w:rFonts w:ascii="Calibri" w:hAnsi="Calibri" w:cs="Calibri"/>
          <w:szCs w:val="22"/>
        </w:rPr>
        <w:t xml:space="preserve">τα οποία διακρίνονται σε </w:t>
      </w:r>
      <w:r w:rsidR="009A756E" w:rsidRPr="00374C65">
        <w:rPr>
          <w:rFonts w:ascii="Calibri" w:hAnsi="Calibri" w:cs="Calibri"/>
          <w:b/>
          <w:szCs w:val="22"/>
        </w:rPr>
        <w:t>τέσσερις</w:t>
      </w:r>
      <w:r w:rsidRPr="00374C65">
        <w:rPr>
          <w:rFonts w:ascii="Calibri" w:hAnsi="Calibri" w:cs="Calibri"/>
          <w:b/>
          <w:szCs w:val="22"/>
        </w:rPr>
        <w:t xml:space="preserve"> βασικές ομάδες</w:t>
      </w:r>
      <w:r w:rsidR="00710483" w:rsidRPr="00374C65">
        <w:rPr>
          <w:rFonts w:ascii="Calibri" w:hAnsi="Calibri" w:cs="Calibri"/>
          <w:szCs w:val="22"/>
        </w:rPr>
        <w:t>, ως ακολούθως:</w:t>
      </w:r>
      <w:r w:rsidRPr="00374C65">
        <w:rPr>
          <w:rFonts w:ascii="Calibri" w:hAnsi="Calibri" w:cs="Calibri"/>
          <w:szCs w:val="22"/>
        </w:rPr>
        <w:t xml:space="preserve"> </w:t>
      </w:r>
    </w:p>
    <w:p w14:paraId="0DE38404" w14:textId="77777777" w:rsidR="00260F84" w:rsidRPr="00374C65" w:rsidRDefault="00260F84" w:rsidP="00FD21F5">
      <w:pPr>
        <w:spacing w:after="120" w:line="40" w:lineRule="exact"/>
        <w:rPr>
          <w:rFonts w:ascii="Calibri" w:hAnsi="Calibri" w:cs="Calibri"/>
          <w:szCs w:val="22"/>
        </w:rPr>
      </w:pPr>
    </w:p>
    <w:p w14:paraId="6C4C402D" w14:textId="77777777" w:rsidR="00684ADF" w:rsidRPr="00374C65" w:rsidRDefault="00684ADF" w:rsidP="002C3931">
      <w:pPr>
        <w:pBdr>
          <w:top w:val="single" w:sz="4" w:space="1" w:color="auto"/>
          <w:left w:val="single" w:sz="4" w:space="4" w:color="auto"/>
          <w:bottom w:val="single" w:sz="4" w:space="1" w:color="auto"/>
          <w:right w:val="single" w:sz="4" w:space="4" w:color="auto"/>
        </w:pBdr>
        <w:shd w:val="clear" w:color="auto" w:fill="D9D9D9" w:themeFill="background1" w:themeFillShade="D9"/>
        <w:spacing w:after="120" w:line="280" w:lineRule="exact"/>
        <w:jc w:val="left"/>
        <w:rPr>
          <w:rFonts w:ascii="Calibri" w:hAnsi="Calibri" w:cs="Calibri"/>
          <w:b/>
          <w:szCs w:val="22"/>
        </w:rPr>
      </w:pPr>
      <w:r w:rsidRPr="00374C65">
        <w:rPr>
          <w:rFonts w:ascii="Calibri" w:hAnsi="Calibri" w:cs="Calibri"/>
          <w:b/>
          <w:szCs w:val="22"/>
        </w:rPr>
        <w:t xml:space="preserve">1η ΟΜΑΔΑ ΚΡΙΤΗΡΙΩΝ: </w:t>
      </w:r>
      <w:r w:rsidR="00710483" w:rsidRPr="00374C65">
        <w:rPr>
          <w:rFonts w:ascii="Calibri" w:hAnsi="Calibri" w:cs="Calibri"/>
          <w:b/>
          <w:szCs w:val="22"/>
        </w:rPr>
        <w:t>Π</w:t>
      </w:r>
      <w:r w:rsidRPr="00374C65">
        <w:rPr>
          <w:rFonts w:ascii="Calibri" w:hAnsi="Calibri" w:cs="Calibri"/>
          <w:b/>
          <w:szCs w:val="22"/>
        </w:rPr>
        <w:t xml:space="preserve">ληρότητα </w:t>
      </w:r>
      <w:r w:rsidR="00FD2B8B" w:rsidRPr="00374C65">
        <w:rPr>
          <w:rFonts w:ascii="Calibri" w:hAnsi="Calibri" w:cs="Calibri"/>
          <w:b/>
          <w:szCs w:val="22"/>
        </w:rPr>
        <w:t xml:space="preserve">περιεχομένου </w:t>
      </w:r>
      <w:r w:rsidRPr="00374C65">
        <w:rPr>
          <w:rFonts w:ascii="Calibri" w:hAnsi="Calibri" w:cs="Calibri"/>
          <w:b/>
          <w:szCs w:val="22"/>
        </w:rPr>
        <w:t>της πρότασης</w:t>
      </w:r>
      <w:r w:rsidR="00710483" w:rsidRPr="00374C65">
        <w:rPr>
          <w:rFonts w:ascii="Calibri" w:hAnsi="Calibri" w:cs="Calibri"/>
          <w:b/>
          <w:szCs w:val="22"/>
        </w:rPr>
        <w:t xml:space="preserve"> </w:t>
      </w:r>
    </w:p>
    <w:p w14:paraId="4446FD6D" w14:textId="77777777" w:rsidR="00684ADF" w:rsidRPr="00374C65" w:rsidRDefault="00684ADF" w:rsidP="0094602B">
      <w:pPr>
        <w:spacing w:after="120" w:line="280" w:lineRule="exact"/>
        <w:rPr>
          <w:rFonts w:ascii="Calibri" w:hAnsi="Calibri" w:cs="Calibri"/>
          <w:szCs w:val="22"/>
        </w:rPr>
      </w:pPr>
      <w:r w:rsidRPr="00374C65">
        <w:rPr>
          <w:rFonts w:ascii="Calibri" w:hAnsi="Calibri" w:cs="Calibri"/>
          <w:szCs w:val="22"/>
        </w:rPr>
        <w:t>Κατά την εξέταση της εν λόγω ομάδας κριτηρίων αξιολογείται:</w:t>
      </w:r>
    </w:p>
    <w:p w14:paraId="72751AD5" w14:textId="6492089B" w:rsidR="00D370C5" w:rsidRPr="00374C65" w:rsidRDefault="00684ADF" w:rsidP="009E139D">
      <w:pPr>
        <w:pStyle w:val="ab"/>
        <w:numPr>
          <w:ilvl w:val="0"/>
          <w:numId w:val="27"/>
        </w:numPr>
        <w:tabs>
          <w:tab w:val="clear" w:pos="567"/>
          <w:tab w:val="left" w:pos="0"/>
        </w:tabs>
        <w:spacing w:before="360" w:line="280" w:lineRule="exact"/>
        <w:ind w:left="426" w:hanging="426"/>
        <w:rPr>
          <w:rFonts w:ascii="Calibri" w:hAnsi="Calibri" w:cs="Calibri"/>
          <w:b/>
        </w:rPr>
      </w:pPr>
      <w:r w:rsidRPr="00374C65">
        <w:rPr>
          <w:rFonts w:ascii="Calibri" w:hAnsi="Calibri" w:cs="Calibri"/>
          <w:b/>
        </w:rPr>
        <w:t>Πληρότητα και σαφήνεια του φυσικού αντικειμένου της πράξης</w:t>
      </w:r>
      <w:r w:rsidR="0046354B" w:rsidRPr="00374C65">
        <w:rPr>
          <w:rFonts w:ascii="Calibri" w:hAnsi="Calibri" w:cs="Calibri"/>
          <w:b/>
        </w:rPr>
        <w:t>.</w:t>
      </w:r>
      <w:r w:rsidR="005B6CBE" w:rsidRPr="00374C65">
        <w:rPr>
          <w:rFonts w:ascii="Calibri" w:hAnsi="Calibri" w:cs="Calibri"/>
          <w:b/>
        </w:rPr>
        <w:t xml:space="preserve"> </w:t>
      </w:r>
      <w:r w:rsidR="009E139D" w:rsidRPr="00374C65">
        <w:rPr>
          <w:rFonts w:ascii="Calibri" w:hAnsi="Calibri" w:cs="Calibri"/>
          <w:bCs/>
        </w:rPr>
        <w:t xml:space="preserve">Εξετάζεται η σαφήνεια και πληρότητα του φυσικού αντικειμένου της προτεινόμενης πράξης </w:t>
      </w:r>
      <w:r w:rsidR="00922DAF" w:rsidRPr="00374C65">
        <w:rPr>
          <w:rFonts w:ascii="Calibri" w:hAnsi="Calibri" w:cs="Calibri"/>
        </w:rPr>
        <w:t>ως προς</w:t>
      </w:r>
      <w:r w:rsidRPr="00374C65">
        <w:rPr>
          <w:rFonts w:ascii="Calibri" w:hAnsi="Calibri" w:cs="Calibri"/>
        </w:rPr>
        <w:t xml:space="preserve">: </w:t>
      </w:r>
    </w:p>
    <w:p w14:paraId="11934E39" w14:textId="77777777" w:rsidR="00D370C5" w:rsidRPr="00374C65" w:rsidRDefault="00684ADF" w:rsidP="002D68B3">
      <w:pPr>
        <w:pStyle w:val="ab"/>
        <w:tabs>
          <w:tab w:val="clear" w:pos="567"/>
          <w:tab w:val="left" w:pos="426"/>
        </w:tabs>
        <w:spacing w:before="60" w:after="60" w:line="280" w:lineRule="exact"/>
        <w:ind w:left="426"/>
        <w:rPr>
          <w:rFonts w:ascii="Calibri" w:hAnsi="Calibri" w:cs="Calibri"/>
        </w:rPr>
      </w:pPr>
      <w:r w:rsidRPr="00374C65">
        <w:rPr>
          <w:rFonts w:ascii="Calibri" w:hAnsi="Calibri" w:cs="Calibri"/>
        </w:rPr>
        <w:t>α) τα βασικά τεχνικά</w:t>
      </w:r>
      <w:r w:rsidR="001D7D66" w:rsidRPr="00374C65">
        <w:rPr>
          <w:rFonts w:ascii="Calibri" w:hAnsi="Calibri" w:cs="Calibri"/>
        </w:rPr>
        <w:t>,</w:t>
      </w:r>
      <w:r w:rsidRPr="00374C65">
        <w:rPr>
          <w:rFonts w:ascii="Calibri" w:hAnsi="Calibri" w:cs="Calibri"/>
        </w:rPr>
        <w:t xml:space="preserve"> λειτουργικά </w:t>
      </w:r>
      <w:r w:rsidR="001D7D66" w:rsidRPr="00374C65">
        <w:rPr>
          <w:rFonts w:ascii="Calibri" w:hAnsi="Calibri" w:cs="Calibri"/>
        </w:rPr>
        <w:t xml:space="preserve">και λοιπά </w:t>
      </w:r>
      <w:r w:rsidR="00D370C5" w:rsidRPr="00374C65">
        <w:rPr>
          <w:rFonts w:ascii="Calibri" w:hAnsi="Calibri" w:cs="Calibri"/>
        </w:rPr>
        <w:t xml:space="preserve">χαρακτηριστικά </w:t>
      </w:r>
      <w:r w:rsidR="003539B7" w:rsidRPr="00374C65">
        <w:rPr>
          <w:rFonts w:ascii="Calibri" w:hAnsi="Calibri" w:cs="Calibri"/>
        </w:rPr>
        <w:t>της,</w:t>
      </w:r>
    </w:p>
    <w:p w14:paraId="5B2CA976" w14:textId="2C71E26C" w:rsidR="00D370C5" w:rsidRPr="00374C65" w:rsidRDefault="00684ADF" w:rsidP="00D370C5">
      <w:pPr>
        <w:pStyle w:val="ab"/>
        <w:tabs>
          <w:tab w:val="clear" w:pos="567"/>
          <w:tab w:val="left" w:pos="426"/>
        </w:tabs>
        <w:spacing w:before="60" w:after="60" w:line="280" w:lineRule="exact"/>
        <w:ind w:left="425"/>
        <w:rPr>
          <w:rFonts w:ascii="Calibri" w:hAnsi="Calibri" w:cs="Calibri"/>
        </w:rPr>
      </w:pPr>
      <w:r w:rsidRPr="00374C65">
        <w:rPr>
          <w:rFonts w:ascii="Calibri" w:hAnsi="Calibri" w:cs="Calibri"/>
        </w:rPr>
        <w:t>β) τ</w:t>
      </w:r>
      <w:r w:rsidR="00B4296F" w:rsidRPr="00374C65">
        <w:rPr>
          <w:rFonts w:ascii="Calibri" w:hAnsi="Calibri" w:cs="Calibri"/>
        </w:rPr>
        <w:t>ον</w:t>
      </w:r>
      <w:r w:rsidRPr="00374C65">
        <w:rPr>
          <w:rFonts w:ascii="Calibri" w:hAnsi="Calibri" w:cs="Calibri"/>
        </w:rPr>
        <w:t xml:space="preserve"> </w:t>
      </w:r>
      <w:r w:rsidR="00B4296F" w:rsidRPr="00374C65">
        <w:rPr>
          <w:rFonts w:ascii="Calibri" w:hAnsi="Calibri" w:cs="Calibri"/>
        </w:rPr>
        <w:t xml:space="preserve">τρόπο </w:t>
      </w:r>
      <w:r w:rsidRPr="00374C65">
        <w:rPr>
          <w:rFonts w:ascii="Calibri" w:hAnsi="Calibri" w:cs="Calibri"/>
        </w:rPr>
        <w:t xml:space="preserve">υλοποίησης (επιλογή μεθοδολογίας και ανάλυση της υλοποίησης της πράξης </w:t>
      </w:r>
      <w:r w:rsidR="00E24941" w:rsidRPr="00374C65">
        <w:rPr>
          <w:rFonts w:ascii="Calibri" w:hAnsi="Calibri" w:cs="Calibri"/>
        </w:rPr>
        <w:t>με αναφορά σε όλα τα</w:t>
      </w:r>
      <w:r w:rsidRPr="00374C65">
        <w:rPr>
          <w:rFonts w:ascii="Calibri" w:hAnsi="Calibri" w:cs="Calibri"/>
        </w:rPr>
        <w:t xml:space="preserve"> επιμέρους υποέργ</w:t>
      </w:r>
      <w:r w:rsidR="00E24941" w:rsidRPr="00374C65">
        <w:rPr>
          <w:rFonts w:ascii="Calibri" w:hAnsi="Calibri" w:cs="Calibri"/>
        </w:rPr>
        <w:t>α</w:t>
      </w:r>
      <w:r w:rsidRPr="00374C65">
        <w:rPr>
          <w:rFonts w:ascii="Calibri" w:hAnsi="Calibri" w:cs="Calibri"/>
        </w:rPr>
        <w:t xml:space="preserve"> αυτής, απαιτούμενες ενέργειες</w:t>
      </w:r>
      <w:r w:rsidR="0054447E" w:rsidRPr="00374C65">
        <w:rPr>
          <w:rFonts w:ascii="Calibri" w:hAnsi="Calibri" w:cs="Calibri"/>
        </w:rPr>
        <w:t>/ εργασίες που συνάδουν με το φυσικό αντικείμενο της πράξης και κρίνονται απαραίτητες για την υλοποίησή της</w:t>
      </w:r>
      <w:r w:rsidRPr="00374C65">
        <w:rPr>
          <w:rFonts w:ascii="Calibri" w:hAnsi="Calibri" w:cs="Calibri"/>
        </w:rPr>
        <w:t>, χρονική αλληλουχία ενεργειών</w:t>
      </w:r>
      <w:r w:rsidR="00D370C5" w:rsidRPr="00374C65">
        <w:rPr>
          <w:rFonts w:ascii="Calibri" w:hAnsi="Calibri" w:cs="Calibri"/>
        </w:rPr>
        <w:t xml:space="preserve">, </w:t>
      </w:r>
      <w:r w:rsidR="00447ECA" w:rsidRPr="00374C65">
        <w:rPr>
          <w:rFonts w:ascii="Calibri" w:hAnsi="Calibri" w:cs="Calibri"/>
        </w:rPr>
        <w:t xml:space="preserve">καταλληλότητα δράσεων προβολής και επικοινωνίας ανάλογης έκτασης με την </w:t>
      </w:r>
      <w:r w:rsidR="009E139D" w:rsidRPr="00374C65">
        <w:rPr>
          <w:rFonts w:ascii="Calibri" w:hAnsi="Calibri" w:cs="Calibri"/>
        </w:rPr>
        <w:t xml:space="preserve">προτεινόμενη </w:t>
      </w:r>
      <w:r w:rsidR="00447ECA" w:rsidRPr="00374C65">
        <w:rPr>
          <w:rFonts w:ascii="Calibri" w:hAnsi="Calibri" w:cs="Calibri"/>
        </w:rPr>
        <w:t>πράξη</w:t>
      </w:r>
      <w:r w:rsidRPr="00374C65">
        <w:rPr>
          <w:rFonts w:ascii="Calibri" w:hAnsi="Calibri" w:cs="Calibri"/>
        </w:rPr>
        <w:t>)</w:t>
      </w:r>
      <w:r w:rsidR="003539B7" w:rsidRPr="00374C65">
        <w:rPr>
          <w:rFonts w:ascii="Calibri" w:hAnsi="Calibri" w:cs="Calibri"/>
        </w:rPr>
        <w:t>,</w:t>
      </w:r>
      <w:r w:rsidRPr="00374C65">
        <w:rPr>
          <w:rFonts w:ascii="Calibri" w:hAnsi="Calibri" w:cs="Calibri"/>
        </w:rPr>
        <w:t xml:space="preserve"> </w:t>
      </w:r>
    </w:p>
    <w:p w14:paraId="256A11BA" w14:textId="309BF0E4" w:rsidR="00684ADF" w:rsidRPr="00374C65" w:rsidRDefault="00BB4EB3" w:rsidP="00D370C5">
      <w:pPr>
        <w:pStyle w:val="ab"/>
        <w:tabs>
          <w:tab w:val="clear" w:pos="567"/>
          <w:tab w:val="left" w:pos="426"/>
        </w:tabs>
        <w:spacing w:before="60" w:after="60" w:line="280" w:lineRule="exact"/>
        <w:ind w:left="425"/>
        <w:rPr>
          <w:rFonts w:ascii="Calibri" w:hAnsi="Calibri" w:cs="Calibri"/>
        </w:rPr>
      </w:pPr>
      <w:r w:rsidRPr="00374C65">
        <w:rPr>
          <w:rFonts w:ascii="Calibri" w:hAnsi="Calibri" w:cs="Calibri"/>
        </w:rPr>
        <w:t>γ)</w:t>
      </w:r>
      <w:r w:rsidR="00AB038E" w:rsidRPr="00374C65">
        <w:rPr>
          <w:rFonts w:ascii="Calibri" w:hAnsi="Calibri" w:cs="Calibri"/>
        </w:rPr>
        <w:t xml:space="preserve"> </w:t>
      </w:r>
      <w:r w:rsidR="00684ADF" w:rsidRPr="00374C65">
        <w:rPr>
          <w:rFonts w:ascii="Calibri" w:hAnsi="Calibri" w:cs="Calibri"/>
        </w:rPr>
        <w:t>την αποτύπωση των παραδοτέων της πράξης</w:t>
      </w:r>
      <w:r w:rsidR="009E139D" w:rsidRPr="00374C65">
        <w:rPr>
          <w:rFonts w:ascii="Calibri" w:hAnsi="Calibri" w:cs="Calibri"/>
        </w:rPr>
        <w:t xml:space="preserve"> και</w:t>
      </w:r>
    </w:p>
    <w:p w14:paraId="7136D21A" w14:textId="40024164" w:rsidR="00AE15A8" w:rsidRPr="00374C65" w:rsidRDefault="000F3F5C" w:rsidP="00D370C5">
      <w:pPr>
        <w:pStyle w:val="ab"/>
        <w:tabs>
          <w:tab w:val="clear" w:pos="567"/>
          <w:tab w:val="left" w:pos="426"/>
        </w:tabs>
        <w:spacing w:before="60" w:after="60" w:line="280" w:lineRule="exact"/>
        <w:ind w:left="425"/>
        <w:rPr>
          <w:rFonts w:ascii="Calibri" w:hAnsi="Calibri" w:cs="Calibri"/>
          <w:b/>
        </w:rPr>
      </w:pPr>
      <w:r w:rsidRPr="00374C65">
        <w:rPr>
          <w:rFonts w:ascii="Calibri" w:hAnsi="Calibri" w:cs="Calibri"/>
        </w:rPr>
        <w:t>δ</w:t>
      </w:r>
      <w:r w:rsidR="00AE15A8" w:rsidRPr="00374C65">
        <w:rPr>
          <w:rFonts w:ascii="Calibri" w:hAnsi="Calibri" w:cs="Calibri"/>
        </w:rPr>
        <w:t xml:space="preserve">) </w:t>
      </w:r>
      <w:r w:rsidR="00593375" w:rsidRPr="00374C65">
        <w:rPr>
          <w:rFonts w:ascii="Calibri" w:hAnsi="Calibri" w:cs="Calibri"/>
        </w:rPr>
        <w:t>τη σ</w:t>
      </w:r>
      <w:r w:rsidR="0021431F" w:rsidRPr="00374C65">
        <w:rPr>
          <w:rFonts w:ascii="Calibri" w:hAnsi="Calibri" w:cs="Calibri"/>
        </w:rPr>
        <w:t>υμβατότητα</w:t>
      </w:r>
      <w:r w:rsidR="00393839" w:rsidRPr="00374C65">
        <w:rPr>
          <w:rFonts w:ascii="Calibri" w:hAnsi="Calibri" w:cs="Calibri"/>
        </w:rPr>
        <w:t xml:space="preserve"> </w:t>
      </w:r>
      <w:r w:rsidR="00AE15A8" w:rsidRPr="00374C65">
        <w:rPr>
          <w:rFonts w:ascii="Calibri" w:hAnsi="Calibri" w:cs="Calibri"/>
        </w:rPr>
        <w:t xml:space="preserve">του φυσικού αντικειμένου </w:t>
      </w:r>
      <w:r w:rsidR="0021431F" w:rsidRPr="00374C65">
        <w:rPr>
          <w:rFonts w:ascii="Calibri" w:hAnsi="Calibri" w:cs="Calibri"/>
        </w:rPr>
        <w:t>και του τρόπου υλοποίησης</w:t>
      </w:r>
      <w:r w:rsidR="00393839" w:rsidRPr="00374C65">
        <w:rPr>
          <w:rFonts w:ascii="Calibri" w:hAnsi="Calibri" w:cs="Calibri"/>
        </w:rPr>
        <w:t xml:space="preserve"> </w:t>
      </w:r>
      <w:r w:rsidR="0021431F" w:rsidRPr="00374C65">
        <w:rPr>
          <w:rFonts w:ascii="Calibri" w:hAnsi="Calibri" w:cs="Calibri"/>
        </w:rPr>
        <w:t>με το ισχύον θεσμικό πλαίσιο.</w:t>
      </w:r>
    </w:p>
    <w:p w14:paraId="5F271EDD" w14:textId="77777777" w:rsidR="002D431C" w:rsidRPr="00374C65" w:rsidRDefault="002D431C" w:rsidP="00CE3498">
      <w:pPr>
        <w:pStyle w:val="ab"/>
        <w:numPr>
          <w:ilvl w:val="0"/>
          <w:numId w:val="9"/>
        </w:numPr>
        <w:spacing w:line="280" w:lineRule="exact"/>
        <w:rPr>
          <w:rFonts w:ascii="Calibri" w:hAnsi="Calibri" w:cs="Calibri"/>
          <w:b/>
        </w:rPr>
      </w:pPr>
      <w:r w:rsidRPr="00374C65">
        <w:rPr>
          <w:rFonts w:ascii="Calibri" w:hAnsi="Calibri" w:cs="Calibri"/>
          <w:b/>
        </w:rPr>
        <w:t xml:space="preserve">Το κριτήριο </w:t>
      </w:r>
      <w:r w:rsidR="0046354B" w:rsidRPr="00374C65">
        <w:rPr>
          <w:rFonts w:ascii="Calibri" w:hAnsi="Calibri" w:cs="Calibri"/>
          <w:b/>
        </w:rPr>
        <w:t>είναι δυαδικό (ναι/όχι)</w:t>
      </w:r>
      <w:r w:rsidRPr="00374C65">
        <w:rPr>
          <w:rFonts w:ascii="Calibri" w:hAnsi="Calibri" w:cs="Calibri"/>
          <w:b/>
        </w:rPr>
        <w:t>.</w:t>
      </w:r>
    </w:p>
    <w:p w14:paraId="7AD7E204" w14:textId="697515A5" w:rsidR="00BC756D" w:rsidRPr="00374C65" w:rsidRDefault="00DA745C" w:rsidP="00752578">
      <w:pPr>
        <w:pStyle w:val="ab"/>
        <w:numPr>
          <w:ilvl w:val="0"/>
          <w:numId w:val="27"/>
        </w:numPr>
        <w:tabs>
          <w:tab w:val="clear" w:pos="567"/>
          <w:tab w:val="left" w:pos="0"/>
        </w:tabs>
        <w:spacing w:before="360" w:line="280" w:lineRule="exact"/>
        <w:ind w:left="426" w:hanging="426"/>
        <w:rPr>
          <w:rFonts w:ascii="Calibri" w:hAnsi="Calibri" w:cs="Calibri"/>
        </w:rPr>
      </w:pPr>
      <w:r w:rsidRPr="00374C65">
        <w:rPr>
          <w:rFonts w:ascii="Calibri" w:hAnsi="Calibri" w:cs="Calibri"/>
          <w:b/>
        </w:rPr>
        <w:t>Σ</w:t>
      </w:r>
      <w:r w:rsidR="003539B7" w:rsidRPr="00374C65">
        <w:rPr>
          <w:rFonts w:ascii="Calibri" w:hAnsi="Calibri" w:cs="Calibri"/>
          <w:b/>
        </w:rPr>
        <w:t xml:space="preserve">υνάφεια της πράξης με τις </w:t>
      </w:r>
      <w:r w:rsidR="00BC756D" w:rsidRPr="00374C65">
        <w:rPr>
          <w:rFonts w:ascii="Calibri" w:hAnsi="Calibri" w:cs="Calibri"/>
          <w:b/>
        </w:rPr>
        <w:t xml:space="preserve">εγκεκριμένες </w:t>
      </w:r>
      <w:r w:rsidR="003539B7" w:rsidRPr="00374C65">
        <w:rPr>
          <w:rFonts w:ascii="Calibri" w:hAnsi="Calibri" w:cs="Calibri"/>
          <w:b/>
        </w:rPr>
        <w:t xml:space="preserve">Στρατηγικές, το θεσμικό πλαίσιο </w:t>
      </w:r>
      <w:r w:rsidR="00BC756D" w:rsidRPr="00374C65">
        <w:rPr>
          <w:rFonts w:ascii="Calibri" w:hAnsi="Calibri" w:cs="Calibri"/>
          <w:b/>
        </w:rPr>
        <w:t xml:space="preserve">ή/και άλλα μέτρα που έχουν ληφθεί  για την  εκπλήρωση του Αναγκαίου Όρου/των Αναγκαίων </w:t>
      </w:r>
      <w:r w:rsidR="00E17DF3" w:rsidRPr="00374C65">
        <w:rPr>
          <w:rFonts w:ascii="Calibri" w:hAnsi="Calibri" w:cs="Calibri"/>
          <w:b/>
        </w:rPr>
        <w:t>Όρων</w:t>
      </w:r>
      <w:r w:rsidR="00BC756D" w:rsidRPr="00374C65">
        <w:rPr>
          <w:rFonts w:ascii="Calibri" w:hAnsi="Calibri" w:cs="Calibri"/>
          <w:b/>
        </w:rPr>
        <w:t>.</w:t>
      </w:r>
    </w:p>
    <w:p w14:paraId="687D1676" w14:textId="25EB0E0F" w:rsidR="00383A84" w:rsidRPr="00374C65" w:rsidRDefault="006F6044" w:rsidP="00B76D30">
      <w:pPr>
        <w:pStyle w:val="ab"/>
        <w:spacing w:line="280" w:lineRule="exact"/>
        <w:ind w:left="425"/>
        <w:rPr>
          <w:rFonts w:ascii="Calibri" w:hAnsi="Calibri" w:cs="Calibri"/>
        </w:rPr>
      </w:pPr>
      <w:r w:rsidRPr="00374C65">
        <w:rPr>
          <w:rFonts w:ascii="Calibri" w:hAnsi="Calibri" w:cs="Calibri"/>
        </w:rPr>
        <w:t>Εξετάζεται</w:t>
      </w:r>
      <w:r w:rsidR="00B76D30" w:rsidRPr="00374C65">
        <w:rPr>
          <w:rFonts w:ascii="Calibri" w:hAnsi="Calibri" w:cs="Calibri"/>
        </w:rPr>
        <w:t xml:space="preserve"> </w:t>
      </w:r>
      <w:r w:rsidR="00383A84" w:rsidRPr="00374C65">
        <w:rPr>
          <w:rFonts w:ascii="Calibri" w:hAnsi="Calibri" w:cs="Calibri"/>
        </w:rPr>
        <w:t>η συνάφεια της πράξης με τις εγκεκριμένες Στρατηγικές</w:t>
      </w:r>
      <w:r w:rsidR="009E139D" w:rsidRPr="00374C65">
        <w:rPr>
          <w:rFonts w:ascii="Calibri" w:hAnsi="Calibri" w:cs="Calibri"/>
        </w:rPr>
        <w:t>/Σχέδια Δράσης</w:t>
      </w:r>
      <w:r w:rsidR="00383A84" w:rsidRPr="00374C65">
        <w:rPr>
          <w:rFonts w:ascii="Calibri" w:hAnsi="Calibri" w:cs="Calibri"/>
        </w:rPr>
        <w:t xml:space="preserve"> (Εθνική Στρατηγική για τις Ενεργητικές Πολιτικές Απασχόλησης (ΕΠΑ), Εθνική Στρατηγική </w:t>
      </w:r>
      <w:r w:rsidR="00933CEC" w:rsidRPr="00374C65">
        <w:rPr>
          <w:rFonts w:ascii="Calibri" w:hAnsi="Calibri" w:cs="Calibri"/>
        </w:rPr>
        <w:t>Κοινωνικής Ένταξης 2021-2027, Εθνικό Σχέδιο Δράσης για τα Δικαιώματα των Ατόμων με Αναπηρία κλπ.),</w:t>
      </w:r>
      <w:r w:rsidR="00383A84" w:rsidRPr="00374C65">
        <w:rPr>
          <w:rFonts w:ascii="Calibri" w:hAnsi="Calibri" w:cs="Calibri"/>
        </w:rPr>
        <w:t xml:space="preserve"> το θεσμικό πλαίσιο ή άλλα μέτρα που έχουν ληφθεί για την εκπλήρωση του Αναγκαίου Όρου/των Αναγκαίων Όρων</w:t>
      </w:r>
      <w:r w:rsidR="00933CEC" w:rsidRPr="00374C65">
        <w:rPr>
          <w:rFonts w:ascii="Calibri" w:hAnsi="Calibri" w:cs="Calibri"/>
        </w:rPr>
        <w:t>, στο πεδίο εφαρμογής του/των οποίων εμπίπτει.</w:t>
      </w:r>
    </w:p>
    <w:p w14:paraId="0B2CEBEC" w14:textId="77777777" w:rsidR="00383A84" w:rsidRPr="00374C65" w:rsidRDefault="00383A84" w:rsidP="00383A84">
      <w:pPr>
        <w:pStyle w:val="ab"/>
        <w:numPr>
          <w:ilvl w:val="0"/>
          <w:numId w:val="9"/>
        </w:numPr>
        <w:spacing w:line="280" w:lineRule="exact"/>
        <w:rPr>
          <w:rFonts w:ascii="Calibri" w:hAnsi="Calibri" w:cs="Calibri"/>
        </w:rPr>
      </w:pPr>
      <w:r w:rsidRPr="00374C65">
        <w:rPr>
          <w:rFonts w:ascii="Calibri" w:hAnsi="Calibri" w:cs="Calibri"/>
          <w:b/>
        </w:rPr>
        <w:t>Το κριτήριο είναι δυαδικό (ναι/όχι) ή ΔΕΝ ΕΦΑΡΜΟΖΕΤΑΙ.</w:t>
      </w:r>
    </w:p>
    <w:p w14:paraId="55638437" w14:textId="77777777" w:rsidR="001C35A1" w:rsidRPr="00374C65" w:rsidRDefault="001C35A1" w:rsidP="001C35A1">
      <w:pPr>
        <w:pStyle w:val="ab"/>
        <w:spacing w:line="280" w:lineRule="exact"/>
        <w:ind w:left="720"/>
        <w:rPr>
          <w:rFonts w:ascii="Calibri" w:hAnsi="Calibri" w:cs="Calibri"/>
        </w:rPr>
      </w:pPr>
    </w:p>
    <w:p w14:paraId="65D416C2" w14:textId="77777777" w:rsidR="00FD21F5" w:rsidRPr="00374C65" w:rsidRDefault="00FD21F5" w:rsidP="00FD21F5">
      <w:pPr>
        <w:pStyle w:val="ab"/>
        <w:spacing w:before="0" w:line="20" w:lineRule="exact"/>
        <w:ind w:left="720"/>
        <w:rPr>
          <w:rFonts w:ascii="Calibri" w:hAnsi="Calibri" w:cs="Calibri"/>
        </w:rPr>
      </w:pPr>
    </w:p>
    <w:p w14:paraId="5C613A99" w14:textId="77777777" w:rsidR="00933CEC" w:rsidRPr="00374C65" w:rsidRDefault="00684ADF" w:rsidP="00933CEC">
      <w:pPr>
        <w:pStyle w:val="ab"/>
        <w:numPr>
          <w:ilvl w:val="0"/>
          <w:numId w:val="27"/>
        </w:numPr>
        <w:spacing w:after="120" w:line="280" w:lineRule="exact"/>
        <w:ind w:left="284" w:hanging="426"/>
        <w:rPr>
          <w:rFonts w:ascii="Calibri" w:hAnsi="Calibri" w:cs="Calibri"/>
        </w:rPr>
      </w:pPr>
      <w:r w:rsidRPr="00374C65">
        <w:rPr>
          <w:rFonts w:ascii="Calibri" w:hAnsi="Calibri" w:cs="Calibri"/>
          <w:b/>
        </w:rPr>
        <w:t xml:space="preserve">Ρεαλιστικότητα του </w:t>
      </w:r>
      <w:r w:rsidR="00DF2B58" w:rsidRPr="00374C65">
        <w:rPr>
          <w:rFonts w:ascii="Calibri" w:hAnsi="Calibri" w:cs="Calibri"/>
          <w:b/>
        </w:rPr>
        <w:t>προϋπολογισμού</w:t>
      </w:r>
      <w:r w:rsidR="00933CEC" w:rsidRPr="00374C65">
        <w:rPr>
          <w:rFonts w:ascii="Calibri" w:hAnsi="Calibri" w:cs="Calibri"/>
          <w:b/>
        </w:rPr>
        <w:t xml:space="preserve"> της πράξης. </w:t>
      </w:r>
    </w:p>
    <w:p w14:paraId="25E242CC" w14:textId="7B445AEF" w:rsidR="00684ADF" w:rsidRPr="00374C65" w:rsidRDefault="00E6488E" w:rsidP="00933CEC">
      <w:pPr>
        <w:pStyle w:val="ab"/>
        <w:spacing w:after="120" w:line="280" w:lineRule="exact"/>
        <w:ind w:left="284"/>
        <w:rPr>
          <w:rFonts w:ascii="Calibri" w:hAnsi="Calibri" w:cs="Calibri"/>
        </w:rPr>
      </w:pPr>
      <w:r w:rsidRPr="00374C65">
        <w:rPr>
          <w:rFonts w:ascii="Calibri" w:hAnsi="Calibri" w:cs="Calibri"/>
        </w:rPr>
        <w:t>Εξετάζεται ο προϋπολογισμός</w:t>
      </w:r>
      <w:r w:rsidR="00684ADF" w:rsidRPr="00374C65">
        <w:rPr>
          <w:rFonts w:ascii="Calibri" w:hAnsi="Calibri" w:cs="Calibri"/>
          <w:b/>
        </w:rPr>
        <w:t xml:space="preserve"> </w:t>
      </w:r>
      <w:r w:rsidR="00684ADF" w:rsidRPr="00374C65">
        <w:rPr>
          <w:rFonts w:ascii="Calibri" w:hAnsi="Calibri" w:cs="Calibri"/>
        </w:rPr>
        <w:t>της πράξης σε σχέση με το προτεινόμενο για συγχρηματοδότηση φυσικό της αντικείμενο</w:t>
      </w:r>
      <w:r w:rsidR="00933CEC" w:rsidRPr="00374C65">
        <w:rPr>
          <w:rFonts w:ascii="Calibri" w:hAnsi="Calibri" w:cs="Calibri"/>
        </w:rPr>
        <w:t>.</w:t>
      </w:r>
    </w:p>
    <w:p w14:paraId="7429444E" w14:textId="77777777" w:rsidR="00684ADF" w:rsidRPr="00374C65" w:rsidRDefault="00684ADF" w:rsidP="000141E8">
      <w:pPr>
        <w:tabs>
          <w:tab w:val="left" w:pos="284"/>
        </w:tabs>
        <w:spacing w:after="120" w:line="280" w:lineRule="exact"/>
        <w:ind w:left="284"/>
        <w:rPr>
          <w:rFonts w:ascii="Calibri" w:hAnsi="Calibri" w:cs="Calibri"/>
          <w:szCs w:val="22"/>
        </w:rPr>
      </w:pPr>
      <w:r w:rsidRPr="00374C65">
        <w:rPr>
          <w:rFonts w:ascii="Calibri" w:hAnsi="Calibri" w:cs="Calibri"/>
          <w:szCs w:val="22"/>
        </w:rPr>
        <w:t>Ενδεικτ</w:t>
      </w:r>
      <w:r w:rsidR="00716EDA" w:rsidRPr="00374C65">
        <w:rPr>
          <w:rFonts w:ascii="Calibri" w:hAnsi="Calibri" w:cs="Calibri"/>
          <w:szCs w:val="22"/>
        </w:rPr>
        <w:t>ικά στοιχεία που αξιολογούνται είναι</w:t>
      </w:r>
      <w:r w:rsidRPr="00374C65">
        <w:rPr>
          <w:rFonts w:ascii="Calibri" w:hAnsi="Calibri" w:cs="Calibri"/>
          <w:szCs w:val="22"/>
        </w:rPr>
        <w:t>:</w:t>
      </w:r>
    </w:p>
    <w:p w14:paraId="6E2E4704" w14:textId="4AEB3FC2" w:rsidR="00B20F02" w:rsidRPr="00374C65" w:rsidRDefault="00196B43" w:rsidP="00B20F02">
      <w:pPr>
        <w:spacing w:after="120" w:line="280" w:lineRule="exact"/>
        <w:ind w:left="284"/>
        <w:rPr>
          <w:rFonts w:ascii="Calibri" w:hAnsi="Calibri" w:cs="Calibri"/>
          <w:szCs w:val="22"/>
        </w:rPr>
      </w:pPr>
      <w:r w:rsidRPr="00374C65">
        <w:rPr>
          <w:rFonts w:ascii="Calibri" w:hAnsi="Calibri" w:cs="Calibri"/>
          <w:szCs w:val="22"/>
        </w:rPr>
        <w:t>Α</w:t>
      </w:r>
      <w:r w:rsidR="005F11F7" w:rsidRPr="00374C65">
        <w:rPr>
          <w:rFonts w:ascii="Calibri" w:hAnsi="Calibri" w:cs="Calibri"/>
          <w:szCs w:val="22"/>
        </w:rPr>
        <w:t>.</w:t>
      </w:r>
      <w:r w:rsidR="00684ADF" w:rsidRPr="00374C65">
        <w:rPr>
          <w:rFonts w:ascii="Calibri" w:hAnsi="Calibri" w:cs="Calibri"/>
          <w:szCs w:val="22"/>
        </w:rPr>
        <w:t xml:space="preserve"> </w:t>
      </w:r>
      <w:r w:rsidR="005F11F7" w:rsidRPr="00374C65">
        <w:rPr>
          <w:rFonts w:ascii="Calibri" w:hAnsi="Calibri" w:cs="Calibri"/>
          <w:szCs w:val="22"/>
        </w:rPr>
        <w:t>Η</w:t>
      </w:r>
      <w:r w:rsidR="00684ADF" w:rsidRPr="00374C65">
        <w:rPr>
          <w:rFonts w:ascii="Calibri" w:hAnsi="Calibri" w:cs="Calibri"/>
          <w:szCs w:val="22"/>
        </w:rPr>
        <w:t xml:space="preserve"> </w:t>
      </w:r>
      <w:r w:rsidR="00684ADF" w:rsidRPr="00374C65">
        <w:rPr>
          <w:rFonts w:ascii="Calibri" w:hAnsi="Calibri" w:cs="Calibri"/>
          <w:b/>
          <w:szCs w:val="22"/>
        </w:rPr>
        <w:t>πληρότητα</w:t>
      </w:r>
      <w:r w:rsidR="00684ADF" w:rsidRPr="00374C65">
        <w:rPr>
          <w:rFonts w:ascii="Calibri" w:hAnsi="Calibri" w:cs="Calibri"/>
          <w:szCs w:val="22"/>
        </w:rPr>
        <w:t xml:space="preserve"> του προτεινόμενου </w:t>
      </w:r>
      <w:r w:rsidR="00684ADF" w:rsidRPr="00374C65">
        <w:rPr>
          <w:rFonts w:ascii="Calibri" w:hAnsi="Calibri" w:cs="Calibri"/>
          <w:b/>
          <w:szCs w:val="22"/>
        </w:rPr>
        <w:t>προϋπολογισμού</w:t>
      </w:r>
      <w:r w:rsidR="000141E8" w:rsidRPr="00374C65">
        <w:rPr>
          <w:rFonts w:ascii="Calibri" w:hAnsi="Calibri" w:cs="Calibri"/>
          <w:b/>
          <w:szCs w:val="22"/>
        </w:rPr>
        <w:t>.</w:t>
      </w:r>
      <w:r w:rsidR="00684ADF" w:rsidRPr="00374C65">
        <w:rPr>
          <w:rFonts w:ascii="Calibri" w:hAnsi="Calibri" w:cs="Calibri"/>
          <w:szCs w:val="22"/>
        </w:rPr>
        <w:t xml:space="preserve"> </w:t>
      </w:r>
      <w:r w:rsidR="000141E8" w:rsidRPr="00374C65">
        <w:rPr>
          <w:rFonts w:ascii="Calibri" w:hAnsi="Calibri" w:cs="Calibri"/>
          <w:szCs w:val="22"/>
        </w:rPr>
        <w:t>Ε</w:t>
      </w:r>
      <w:r w:rsidR="00684ADF" w:rsidRPr="00374C65">
        <w:rPr>
          <w:rFonts w:ascii="Calibri" w:hAnsi="Calibri" w:cs="Calibri"/>
          <w:szCs w:val="22"/>
        </w:rPr>
        <w:t xml:space="preserve">ξετάζεται εάν </w:t>
      </w:r>
      <w:r w:rsidR="007845D4" w:rsidRPr="00374C65">
        <w:rPr>
          <w:rFonts w:ascii="Calibri" w:hAnsi="Calibri" w:cs="Calibri"/>
          <w:szCs w:val="22"/>
        </w:rPr>
        <w:t xml:space="preserve">η πρόταση </w:t>
      </w:r>
      <w:r w:rsidR="00684ADF" w:rsidRPr="00374C65">
        <w:rPr>
          <w:rFonts w:ascii="Calibri" w:hAnsi="Calibri" w:cs="Calibri"/>
          <w:szCs w:val="22"/>
        </w:rPr>
        <w:t>περιλαμβάνει όλα τα αναγκαία κόστη για την υλοποίηση του φυσικού αντικειμένου</w:t>
      </w:r>
      <w:r w:rsidR="00716EDA" w:rsidRPr="00374C65">
        <w:rPr>
          <w:rFonts w:ascii="Calibri" w:hAnsi="Calibri" w:cs="Calibri"/>
          <w:szCs w:val="22"/>
        </w:rPr>
        <w:t xml:space="preserve"> καθώς και αν</w:t>
      </w:r>
      <w:r w:rsidR="00BB305F" w:rsidRPr="00374C65">
        <w:rPr>
          <w:rFonts w:ascii="Calibri" w:hAnsi="Calibri" w:cs="Calibri"/>
          <w:szCs w:val="22"/>
        </w:rPr>
        <w:t xml:space="preserve"> </w:t>
      </w:r>
      <w:r w:rsidR="009A756E" w:rsidRPr="00374C65">
        <w:rPr>
          <w:rFonts w:ascii="Calibri" w:hAnsi="Calibri" w:cs="Calibri"/>
          <w:szCs w:val="22"/>
        </w:rPr>
        <w:t>συμμορφώνεται</w:t>
      </w:r>
      <w:r w:rsidR="009902C4" w:rsidRPr="00374C65">
        <w:rPr>
          <w:rFonts w:ascii="Calibri" w:hAnsi="Calibri" w:cs="Calibri"/>
          <w:szCs w:val="22"/>
        </w:rPr>
        <w:t xml:space="preserve"> με τους εθνικούς κανόνες επιλεξιμότητας και τους τυχόν ειδικότερους όρους της πρόσκληση</w:t>
      </w:r>
      <w:r w:rsidR="00933CEC" w:rsidRPr="00374C65">
        <w:rPr>
          <w:rFonts w:ascii="Calibri" w:hAnsi="Calibri" w:cs="Calibri"/>
          <w:szCs w:val="22"/>
        </w:rPr>
        <w:t>ς</w:t>
      </w:r>
      <w:r w:rsidR="00684ADF" w:rsidRPr="00374C65">
        <w:rPr>
          <w:rFonts w:ascii="Calibri" w:hAnsi="Calibri" w:cs="Calibri"/>
          <w:szCs w:val="22"/>
        </w:rPr>
        <w:t>.</w:t>
      </w:r>
    </w:p>
    <w:p w14:paraId="006746D7" w14:textId="77777777" w:rsidR="00553B7D" w:rsidRPr="00374C65" w:rsidRDefault="00B20F02" w:rsidP="00B20F02">
      <w:pPr>
        <w:spacing w:after="120" w:line="280" w:lineRule="exact"/>
        <w:ind w:left="284"/>
        <w:rPr>
          <w:rFonts w:ascii="Calibri" w:hAnsi="Calibri" w:cs="Calibri"/>
          <w:szCs w:val="22"/>
        </w:rPr>
      </w:pPr>
      <w:r w:rsidRPr="00374C65">
        <w:rPr>
          <w:rFonts w:ascii="Calibri" w:hAnsi="Calibri" w:cs="Calibri"/>
          <w:szCs w:val="22"/>
        </w:rPr>
        <w:t>Ειδικότερα, γ</w:t>
      </w:r>
      <w:r w:rsidR="008B110B" w:rsidRPr="00374C65">
        <w:rPr>
          <w:rFonts w:ascii="Calibri" w:hAnsi="Calibri" w:cs="Calibri"/>
          <w:szCs w:val="22"/>
        </w:rPr>
        <w:t xml:space="preserve">ια τα έργα που υλοποιούνται με ίδια μέσα </w:t>
      </w:r>
      <w:r w:rsidR="009902C4" w:rsidRPr="00374C65">
        <w:rPr>
          <w:rFonts w:ascii="Calibri" w:hAnsi="Calibri" w:cs="Calibri"/>
          <w:szCs w:val="22"/>
        </w:rPr>
        <w:t xml:space="preserve">εξετάζεται </w:t>
      </w:r>
      <w:r w:rsidR="008B110B" w:rsidRPr="00374C65">
        <w:rPr>
          <w:rFonts w:ascii="Calibri" w:hAnsi="Calibri" w:cs="Calibri"/>
          <w:szCs w:val="22"/>
        </w:rPr>
        <w:t>εάν</w:t>
      </w:r>
      <w:r w:rsidR="0070101D" w:rsidRPr="00374C65">
        <w:rPr>
          <w:rFonts w:ascii="Calibri" w:hAnsi="Calibri" w:cs="Calibri"/>
          <w:szCs w:val="22"/>
        </w:rPr>
        <w:t>:</w:t>
      </w:r>
      <w:r w:rsidR="008B110B" w:rsidRPr="00374C65">
        <w:rPr>
          <w:rFonts w:ascii="Calibri" w:hAnsi="Calibri" w:cs="Calibri"/>
          <w:szCs w:val="22"/>
        </w:rPr>
        <w:t xml:space="preserve"> </w:t>
      </w:r>
    </w:p>
    <w:p w14:paraId="15154641" w14:textId="77777777" w:rsidR="00553B7D" w:rsidRPr="00374C65" w:rsidRDefault="008B110B" w:rsidP="00B65439">
      <w:pPr>
        <w:pStyle w:val="a7"/>
        <w:numPr>
          <w:ilvl w:val="0"/>
          <w:numId w:val="26"/>
        </w:numPr>
        <w:spacing w:after="120" w:line="280" w:lineRule="exact"/>
        <w:rPr>
          <w:rFonts w:ascii="Calibri" w:hAnsi="Calibri" w:cs="Calibri"/>
          <w:szCs w:val="22"/>
        </w:rPr>
      </w:pPr>
      <w:r w:rsidRPr="00374C65">
        <w:rPr>
          <w:rFonts w:ascii="Calibri" w:hAnsi="Calibri" w:cs="Calibri"/>
          <w:szCs w:val="22"/>
        </w:rPr>
        <w:t xml:space="preserve">οι κατηγορίες δαπανών που δηλώνονται στο </w:t>
      </w:r>
      <w:r w:rsidR="00831700" w:rsidRPr="00374C65">
        <w:rPr>
          <w:rFonts w:ascii="Calibri" w:hAnsi="Calibri" w:cs="Calibri"/>
          <w:szCs w:val="22"/>
        </w:rPr>
        <w:t xml:space="preserve">επισυναπτόμενο με την πρόταση </w:t>
      </w:r>
      <w:r w:rsidRPr="00374C65">
        <w:rPr>
          <w:rFonts w:ascii="Calibri" w:hAnsi="Calibri" w:cs="Calibri"/>
          <w:szCs w:val="22"/>
        </w:rPr>
        <w:t>σχέδιο υλοποίησης με ίδια μέσα συνάδουν</w:t>
      </w:r>
      <w:r w:rsidR="009902C4" w:rsidRPr="00374C65">
        <w:rPr>
          <w:rFonts w:ascii="Calibri" w:hAnsi="Calibri" w:cs="Calibri"/>
          <w:szCs w:val="22"/>
        </w:rPr>
        <w:t xml:space="preserve"> </w:t>
      </w:r>
      <w:r w:rsidRPr="00374C65">
        <w:rPr>
          <w:rFonts w:ascii="Calibri" w:hAnsi="Calibri" w:cs="Calibri"/>
          <w:szCs w:val="22"/>
        </w:rPr>
        <w:t>με το φυσικό αντικείμενο, τα πακέτα εργασίας και τ</w:t>
      </w:r>
      <w:r w:rsidR="00F21056" w:rsidRPr="00374C65">
        <w:rPr>
          <w:rFonts w:ascii="Calibri" w:hAnsi="Calibri" w:cs="Calibri"/>
          <w:szCs w:val="22"/>
        </w:rPr>
        <w:t>α παραδοτέα/εκροές/αποτελέσματα</w:t>
      </w:r>
      <w:r w:rsidRPr="00374C65">
        <w:rPr>
          <w:rFonts w:ascii="Calibri" w:hAnsi="Calibri" w:cs="Calibri"/>
          <w:szCs w:val="22"/>
        </w:rPr>
        <w:t xml:space="preserve"> καθώς και τις δραστηριότητες/ενέργειες που η υλοποίησή τους είναι απαραίτητη για την επίτευξη του παραδοτέου/ων (ή εκροών/αποτελέσματος) </w:t>
      </w:r>
      <w:r w:rsidR="00190D7C" w:rsidRPr="00374C65">
        <w:rPr>
          <w:rFonts w:ascii="Calibri" w:hAnsi="Calibri" w:cs="Calibri"/>
          <w:szCs w:val="22"/>
        </w:rPr>
        <w:t xml:space="preserve">και </w:t>
      </w:r>
    </w:p>
    <w:p w14:paraId="6C34DC2A" w14:textId="77777777" w:rsidR="008B110B" w:rsidRPr="00374C65" w:rsidRDefault="009902C4" w:rsidP="00B65439">
      <w:pPr>
        <w:pStyle w:val="a7"/>
        <w:numPr>
          <w:ilvl w:val="0"/>
          <w:numId w:val="26"/>
        </w:numPr>
        <w:spacing w:after="120" w:line="280" w:lineRule="exact"/>
        <w:rPr>
          <w:rFonts w:ascii="Calibri" w:hAnsi="Calibri" w:cs="Calibri"/>
          <w:szCs w:val="22"/>
        </w:rPr>
      </w:pPr>
      <w:r w:rsidRPr="00374C65">
        <w:rPr>
          <w:rFonts w:ascii="Calibri" w:hAnsi="Calibri" w:cs="Calibri"/>
          <w:szCs w:val="22"/>
        </w:rPr>
        <w:lastRenderedPageBreak/>
        <w:t>ορθά κατανέμονται οι κατηγορίες δαπανών στις επί μέρους εργασίες και πακέτα εργασίας</w:t>
      </w:r>
      <w:r w:rsidR="00126E9C" w:rsidRPr="00374C65">
        <w:rPr>
          <w:rFonts w:ascii="Calibri" w:hAnsi="Calibri" w:cs="Calibri"/>
          <w:szCs w:val="22"/>
        </w:rPr>
        <w:t xml:space="preserve"> </w:t>
      </w:r>
      <w:r w:rsidR="001D249F" w:rsidRPr="00374C65">
        <w:rPr>
          <w:rFonts w:ascii="Calibri" w:hAnsi="Calibri" w:cs="Calibri"/>
          <w:szCs w:val="22"/>
        </w:rPr>
        <w:t xml:space="preserve">βάσει των προτεινόμενων μεγεθών </w:t>
      </w:r>
      <w:r w:rsidR="00126E9C" w:rsidRPr="00374C65">
        <w:rPr>
          <w:rFonts w:ascii="Calibri" w:hAnsi="Calibri" w:cs="Calibri"/>
          <w:szCs w:val="22"/>
        </w:rPr>
        <w:t>(π.χ. ανθρωποχρόνος, άτομα, πλήθος μετακινήσεων κ.λπ.)</w:t>
      </w:r>
      <w:r w:rsidR="00190D7C" w:rsidRPr="00374C65">
        <w:rPr>
          <w:rFonts w:ascii="Calibri" w:hAnsi="Calibri" w:cs="Calibri"/>
          <w:szCs w:val="22"/>
        </w:rPr>
        <w:t>.</w:t>
      </w:r>
    </w:p>
    <w:p w14:paraId="42EF3A70" w14:textId="77777777" w:rsidR="00064FE2" w:rsidRPr="00374C65" w:rsidRDefault="00C7631A" w:rsidP="00955A9C">
      <w:pPr>
        <w:spacing w:before="60" w:after="60" w:line="280" w:lineRule="exact"/>
        <w:ind w:left="284"/>
        <w:rPr>
          <w:rFonts w:ascii="Calibri" w:hAnsi="Calibri" w:cs="Calibri"/>
          <w:szCs w:val="22"/>
        </w:rPr>
      </w:pPr>
      <w:r w:rsidRPr="00374C65">
        <w:rPr>
          <w:rFonts w:ascii="Calibri" w:hAnsi="Calibri" w:cs="Calibri"/>
          <w:szCs w:val="22"/>
        </w:rPr>
        <w:t xml:space="preserve">Σημειώνεται ότι η πληρότητα του προϋπολογισμού δραστηριοτήτων ή ενεργειών που πρόκειται να χρηματοδοτηθούν με </w:t>
      </w:r>
      <w:r w:rsidRPr="00374C65">
        <w:rPr>
          <w:rFonts w:ascii="Calibri" w:hAnsi="Calibri" w:cs="Calibri"/>
          <w:szCs w:val="22"/>
          <w:u w:val="single"/>
        </w:rPr>
        <w:t>τη χρήση επιλογών απλοποιημένου κόστους</w:t>
      </w:r>
      <w:r w:rsidRPr="00374C65">
        <w:rPr>
          <w:rFonts w:ascii="Calibri" w:hAnsi="Calibri" w:cs="Calibri"/>
          <w:szCs w:val="22"/>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w:t>
      </w:r>
      <w:r w:rsidR="00DB1EAA" w:rsidRPr="00374C65">
        <w:rPr>
          <w:rFonts w:ascii="Calibri" w:hAnsi="Calibri" w:cs="Calibri"/>
          <w:szCs w:val="22"/>
        </w:rPr>
        <w:t>υποβολή</w:t>
      </w:r>
      <w:r w:rsidRPr="00374C65">
        <w:rPr>
          <w:rFonts w:ascii="Calibri" w:hAnsi="Calibri" w:cs="Calibri"/>
          <w:szCs w:val="22"/>
        </w:rPr>
        <w:t xml:space="preserve"> προτάσεων και η επιλογή απλοποιημένου κόστους καλύπτει το σύνολο των αναγκαίων </w:t>
      </w:r>
      <w:r w:rsidR="00831700" w:rsidRPr="00374C65">
        <w:rPr>
          <w:rFonts w:ascii="Calibri" w:hAnsi="Calibri" w:cs="Calibri"/>
          <w:szCs w:val="22"/>
        </w:rPr>
        <w:t xml:space="preserve">κατηγοριών </w:t>
      </w:r>
      <w:r w:rsidRPr="00374C65">
        <w:rPr>
          <w:rFonts w:ascii="Calibri" w:hAnsi="Calibri" w:cs="Calibri"/>
          <w:szCs w:val="22"/>
        </w:rPr>
        <w:t>δαπανών για την υλοποίηση των προτεινόμενων δραστηριοτήτων/ενεργειών.</w:t>
      </w:r>
    </w:p>
    <w:p w14:paraId="6EA1BE6A" w14:textId="77777777" w:rsidR="00684ADF" w:rsidRPr="00374C65" w:rsidRDefault="00196B43" w:rsidP="00421E61">
      <w:pPr>
        <w:spacing w:before="360" w:after="120" w:line="280" w:lineRule="exact"/>
        <w:ind w:left="284"/>
        <w:rPr>
          <w:rFonts w:ascii="Calibri" w:hAnsi="Calibri" w:cs="Calibri"/>
          <w:szCs w:val="22"/>
        </w:rPr>
      </w:pPr>
      <w:r w:rsidRPr="00374C65">
        <w:rPr>
          <w:rFonts w:ascii="Calibri" w:hAnsi="Calibri" w:cs="Calibri"/>
          <w:szCs w:val="22"/>
        </w:rPr>
        <w:t>Β</w:t>
      </w:r>
      <w:r w:rsidR="005F11F7" w:rsidRPr="00374C65">
        <w:rPr>
          <w:rFonts w:ascii="Calibri" w:hAnsi="Calibri" w:cs="Calibri"/>
          <w:szCs w:val="22"/>
        </w:rPr>
        <w:t>.</w:t>
      </w:r>
      <w:r w:rsidR="00684ADF" w:rsidRPr="00374C65">
        <w:rPr>
          <w:rFonts w:ascii="Calibri" w:hAnsi="Calibri" w:cs="Calibri"/>
          <w:szCs w:val="22"/>
        </w:rPr>
        <w:t xml:space="preserve"> </w:t>
      </w:r>
      <w:r w:rsidR="005F11F7" w:rsidRPr="00374C65">
        <w:rPr>
          <w:rFonts w:ascii="Calibri" w:hAnsi="Calibri" w:cs="Calibri"/>
          <w:szCs w:val="22"/>
        </w:rPr>
        <w:t>Τ</w:t>
      </w:r>
      <w:r w:rsidR="00684ADF" w:rsidRPr="00374C65">
        <w:rPr>
          <w:rFonts w:ascii="Calibri" w:hAnsi="Calibri" w:cs="Calibri"/>
          <w:szCs w:val="22"/>
        </w:rPr>
        <w:t>ο</w:t>
      </w:r>
      <w:r w:rsidR="00421E61" w:rsidRPr="00374C65">
        <w:rPr>
          <w:rFonts w:ascii="Calibri" w:hAnsi="Calibri" w:cs="Calibri"/>
          <w:szCs w:val="22"/>
        </w:rPr>
        <w:t xml:space="preserve"> </w:t>
      </w:r>
      <w:r w:rsidR="00421E61" w:rsidRPr="00374C65">
        <w:rPr>
          <w:rFonts w:ascii="Calibri" w:hAnsi="Calibri" w:cs="Calibri"/>
          <w:b/>
          <w:szCs w:val="22"/>
        </w:rPr>
        <w:t>εύλογο του κόστους</w:t>
      </w:r>
      <w:r w:rsidR="00421E61" w:rsidRPr="00374C65">
        <w:rPr>
          <w:rFonts w:ascii="Calibri" w:hAnsi="Calibri" w:cs="Calibri"/>
          <w:szCs w:val="22"/>
        </w:rPr>
        <w:t xml:space="preserve"> τ</w:t>
      </w:r>
      <w:r w:rsidR="00684ADF" w:rsidRPr="00374C65">
        <w:rPr>
          <w:rFonts w:ascii="Calibri" w:hAnsi="Calibri" w:cs="Calibri"/>
          <w:szCs w:val="22"/>
        </w:rPr>
        <w:t xml:space="preserve">ης προτεινόμενης πράξης. </w:t>
      </w:r>
      <w:r w:rsidR="00421E61" w:rsidRPr="00374C65">
        <w:rPr>
          <w:rFonts w:ascii="Calibri" w:hAnsi="Calibri" w:cs="Calibri"/>
          <w:szCs w:val="22"/>
        </w:rPr>
        <w:t>Εξετάζεται κατά πόσο η κοστολόγηση της προτεινόμενη</w:t>
      </w:r>
      <w:r w:rsidR="00DA3CD3" w:rsidRPr="00374C65">
        <w:rPr>
          <w:rFonts w:ascii="Calibri" w:hAnsi="Calibri" w:cs="Calibri"/>
          <w:szCs w:val="22"/>
        </w:rPr>
        <w:t>ς</w:t>
      </w:r>
      <w:r w:rsidR="00421E61" w:rsidRPr="00374C65">
        <w:rPr>
          <w:rFonts w:ascii="Calibri" w:hAnsi="Calibri" w:cs="Calibri"/>
          <w:szCs w:val="22"/>
        </w:rPr>
        <w:t xml:space="preserve"> πράξη</w:t>
      </w:r>
      <w:r w:rsidR="00DA3CD3" w:rsidRPr="00374C65">
        <w:rPr>
          <w:rFonts w:ascii="Calibri" w:hAnsi="Calibri" w:cs="Calibri"/>
          <w:szCs w:val="22"/>
        </w:rPr>
        <w:t>ς</w:t>
      </w:r>
      <w:r w:rsidR="00421E61" w:rsidRPr="00374C65">
        <w:rPr>
          <w:rFonts w:ascii="Calibri" w:hAnsi="Calibri" w:cs="Calibri"/>
          <w:szCs w:val="22"/>
        </w:rPr>
        <w:t xml:space="preserve"> είναι εύλογη. </w:t>
      </w:r>
      <w:r w:rsidR="00684ADF" w:rsidRPr="00374C65">
        <w:rPr>
          <w:rFonts w:ascii="Calibri" w:hAnsi="Calibri" w:cs="Calibri"/>
          <w:szCs w:val="22"/>
        </w:rPr>
        <w:t>Πιο συγκεκριμένα:</w:t>
      </w:r>
    </w:p>
    <w:p w14:paraId="4E12DFA5" w14:textId="77777777" w:rsidR="00B57761" w:rsidRPr="00374C65" w:rsidRDefault="00196B43" w:rsidP="00EC7D5A">
      <w:pPr>
        <w:spacing w:after="120" w:line="280" w:lineRule="exact"/>
        <w:ind w:left="567"/>
        <w:rPr>
          <w:rFonts w:ascii="Calibri" w:hAnsi="Calibri" w:cs="Calibri"/>
          <w:i/>
          <w:szCs w:val="22"/>
          <w:u w:val="single"/>
        </w:rPr>
      </w:pPr>
      <w:r w:rsidRPr="00374C65">
        <w:rPr>
          <w:rFonts w:ascii="Calibri" w:hAnsi="Calibri" w:cs="Calibri"/>
          <w:i/>
          <w:szCs w:val="22"/>
          <w:u w:val="single"/>
        </w:rPr>
        <w:t>1</w:t>
      </w:r>
      <w:r w:rsidR="00B57761" w:rsidRPr="00374C65">
        <w:rPr>
          <w:rFonts w:ascii="Calibri" w:hAnsi="Calibri" w:cs="Calibri"/>
          <w:i/>
          <w:szCs w:val="22"/>
          <w:u w:val="single"/>
        </w:rPr>
        <w:t xml:space="preserve">. Δημόσιες συμβάσεις </w:t>
      </w:r>
    </w:p>
    <w:p w14:paraId="451A8F96" w14:textId="77777777" w:rsidR="000F67C8" w:rsidRPr="00374C65" w:rsidRDefault="00196B43" w:rsidP="00434CDB">
      <w:pPr>
        <w:pStyle w:val="-HTML"/>
        <w:tabs>
          <w:tab w:val="clear" w:pos="916"/>
          <w:tab w:val="left" w:pos="851"/>
        </w:tabs>
        <w:spacing w:before="60" w:after="60" w:line="280" w:lineRule="exact"/>
        <w:ind w:left="709"/>
        <w:jc w:val="both"/>
        <w:rPr>
          <w:rFonts w:ascii="Calibri" w:hAnsi="Calibri" w:cs="Calibri"/>
          <w:i/>
          <w:sz w:val="22"/>
          <w:szCs w:val="22"/>
        </w:rPr>
      </w:pPr>
      <w:r w:rsidRPr="00374C65">
        <w:rPr>
          <w:rFonts w:ascii="Calibri" w:hAnsi="Calibri" w:cs="Calibri"/>
          <w:i/>
          <w:sz w:val="22"/>
          <w:szCs w:val="22"/>
        </w:rPr>
        <w:t xml:space="preserve">1α. </w:t>
      </w:r>
      <w:r w:rsidR="000F67C8" w:rsidRPr="00374C65">
        <w:rPr>
          <w:rFonts w:ascii="Calibri" w:hAnsi="Calibri" w:cs="Calibri"/>
          <w:i/>
          <w:sz w:val="22"/>
          <w:szCs w:val="22"/>
        </w:rPr>
        <w:t>Προμήθειες</w:t>
      </w:r>
      <w:r w:rsidR="0021028B" w:rsidRPr="00374C65">
        <w:rPr>
          <w:rFonts w:ascii="Calibri" w:hAnsi="Calibri" w:cs="Calibri"/>
          <w:i/>
          <w:sz w:val="22"/>
          <w:szCs w:val="22"/>
        </w:rPr>
        <w:t xml:space="preserve"> </w:t>
      </w:r>
      <w:r w:rsidR="000F67C8" w:rsidRPr="00374C65">
        <w:rPr>
          <w:rFonts w:ascii="Calibri" w:hAnsi="Calibri" w:cs="Calibri"/>
          <w:i/>
          <w:sz w:val="22"/>
          <w:szCs w:val="22"/>
        </w:rPr>
        <w:t xml:space="preserve"> </w:t>
      </w:r>
    </w:p>
    <w:p w14:paraId="270354BF" w14:textId="77777777" w:rsidR="00064FE2" w:rsidRPr="00374C65" w:rsidRDefault="0039223B" w:rsidP="00EC7D5A">
      <w:pPr>
        <w:pStyle w:val="-HTML"/>
        <w:spacing w:before="60" w:after="60" w:line="280" w:lineRule="exact"/>
        <w:ind w:left="709"/>
        <w:jc w:val="both"/>
        <w:rPr>
          <w:rFonts w:ascii="Calibri" w:hAnsi="Calibri" w:cs="Calibri"/>
          <w:sz w:val="22"/>
          <w:szCs w:val="22"/>
        </w:rPr>
      </w:pPr>
      <w:r w:rsidRPr="00374C65">
        <w:rPr>
          <w:rFonts w:ascii="Calibri" w:hAnsi="Calibri" w:cs="Calibri"/>
          <w:sz w:val="22"/>
          <w:szCs w:val="22"/>
        </w:rPr>
        <w:t xml:space="preserve">Το εύλογο του </w:t>
      </w:r>
      <w:r w:rsidR="00DB1EAA" w:rsidRPr="00374C65">
        <w:rPr>
          <w:rFonts w:ascii="Calibri" w:hAnsi="Calibri" w:cs="Calibri"/>
          <w:sz w:val="22"/>
          <w:szCs w:val="22"/>
        </w:rPr>
        <w:t>προϋπολογισμού</w:t>
      </w:r>
      <w:r w:rsidRPr="00374C65">
        <w:rPr>
          <w:rFonts w:ascii="Calibri" w:hAnsi="Calibri" w:cs="Calibri"/>
          <w:sz w:val="22"/>
          <w:szCs w:val="22"/>
        </w:rPr>
        <w:t xml:space="preserve"> για </w:t>
      </w:r>
      <w:r w:rsidR="005F0BEC" w:rsidRPr="00374C65">
        <w:rPr>
          <w:rFonts w:ascii="Calibri" w:hAnsi="Calibri" w:cs="Calibri"/>
          <w:sz w:val="22"/>
          <w:szCs w:val="22"/>
        </w:rPr>
        <w:t>προμήθειες</w:t>
      </w:r>
      <w:r w:rsidRPr="00374C65">
        <w:rPr>
          <w:rFonts w:ascii="Calibri" w:hAnsi="Calibri" w:cs="Calibri"/>
          <w:sz w:val="22"/>
          <w:szCs w:val="22"/>
        </w:rPr>
        <w:t xml:space="preserve"> </w:t>
      </w:r>
      <w:r w:rsidR="005F0BEC" w:rsidRPr="00374C65">
        <w:rPr>
          <w:rFonts w:ascii="Calibri" w:hAnsi="Calibri" w:cs="Calibri"/>
          <w:sz w:val="22"/>
          <w:szCs w:val="22"/>
        </w:rPr>
        <w:t>μπορεί</w:t>
      </w:r>
      <w:r w:rsidRPr="00374C65">
        <w:rPr>
          <w:rFonts w:ascii="Calibri" w:hAnsi="Calibri" w:cs="Calibri"/>
          <w:sz w:val="22"/>
          <w:szCs w:val="22"/>
        </w:rPr>
        <w:t xml:space="preserve"> να </w:t>
      </w:r>
      <w:r w:rsidR="005F0BEC" w:rsidRPr="00374C65">
        <w:rPr>
          <w:rFonts w:ascii="Calibri" w:hAnsi="Calibri" w:cs="Calibri"/>
          <w:sz w:val="22"/>
          <w:szCs w:val="22"/>
        </w:rPr>
        <w:t>βασισθεί</w:t>
      </w:r>
      <w:r w:rsidR="003C477E" w:rsidRPr="00374C65">
        <w:rPr>
          <w:rFonts w:ascii="Calibri" w:hAnsi="Calibri" w:cs="Calibri"/>
          <w:sz w:val="22"/>
          <w:szCs w:val="22"/>
        </w:rPr>
        <w:t xml:space="preserve"> ενδεικτικά</w:t>
      </w:r>
      <w:r w:rsidR="00064FE2" w:rsidRPr="00374C65">
        <w:rPr>
          <w:rFonts w:ascii="Calibri" w:hAnsi="Calibri" w:cs="Calibri"/>
          <w:sz w:val="22"/>
          <w:szCs w:val="22"/>
        </w:rPr>
        <w:t>:</w:t>
      </w:r>
      <w:r w:rsidRPr="00374C65">
        <w:rPr>
          <w:rFonts w:ascii="Calibri" w:hAnsi="Calibri" w:cs="Calibri"/>
          <w:sz w:val="22"/>
          <w:szCs w:val="22"/>
        </w:rPr>
        <w:t xml:space="preserve"> </w:t>
      </w:r>
    </w:p>
    <w:p w14:paraId="45D6E267" w14:textId="77777777" w:rsidR="00064FE2" w:rsidRPr="00374C65" w:rsidRDefault="008A03FF" w:rsidP="00B65439">
      <w:pPr>
        <w:pStyle w:val="-HTML"/>
        <w:numPr>
          <w:ilvl w:val="0"/>
          <w:numId w:val="22"/>
        </w:numPr>
        <w:tabs>
          <w:tab w:val="clear" w:pos="916"/>
          <w:tab w:val="left" w:pos="1134"/>
        </w:tabs>
        <w:spacing w:before="60" w:after="60" w:line="280" w:lineRule="exact"/>
        <w:ind w:left="1134" w:hanging="283"/>
        <w:jc w:val="both"/>
        <w:rPr>
          <w:rFonts w:ascii="Calibri" w:hAnsi="Calibri" w:cs="Calibri"/>
          <w:sz w:val="22"/>
          <w:szCs w:val="22"/>
        </w:rPr>
      </w:pPr>
      <w:r w:rsidRPr="00374C65">
        <w:rPr>
          <w:rFonts w:ascii="Calibri" w:hAnsi="Calibri" w:cs="Calibri"/>
          <w:sz w:val="22"/>
          <w:szCs w:val="22"/>
        </w:rPr>
        <w:t xml:space="preserve">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5FB85A0A" w14:textId="77777777" w:rsidR="00064FE2" w:rsidRPr="00374C65" w:rsidRDefault="00DB1EAA" w:rsidP="00B65439">
      <w:pPr>
        <w:pStyle w:val="-HTML"/>
        <w:numPr>
          <w:ilvl w:val="0"/>
          <w:numId w:val="22"/>
        </w:numPr>
        <w:tabs>
          <w:tab w:val="clear" w:pos="916"/>
          <w:tab w:val="left" w:pos="1134"/>
        </w:tabs>
        <w:spacing w:before="60" w:after="60" w:line="280" w:lineRule="exact"/>
        <w:ind w:left="1134" w:hanging="283"/>
        <w:jc w:val="both"/>
        <w:rPr>
          <w:rFonts w:ascii="Calibri" w:hAnsi="Calibri" w:cs="Calibri"/>
          <w:sz w:val="22"/>
          <w:szCs w:val="22"/>
        </w:rPr>
      </w:pPr>
      <w:r w:rsidRPr="00374C65">
        <w:rPr>
          <w:rFonts w:ascii="Calibri" w:hAnsi="Calibri" w:cs="Calibri"/>
          <w:sz w:val="22"/>
          <w:szCs w:val="22"/>
        </w:rPr>
        <w:t>σε έρευνα αγοράς συμπεριλαμβανομένης</w:t>
      </w:r>
      <w:r w:rsidR="00064FE2" w:rsidRPr="00374C65">
        <w:rPr>
          <w:rFonts w:ascii="Calibri" w:hAnsi="Calibri" w:cs="Calibri"/>
          <w:sz w:val="22"/>
          <w:szCs w:val="22"/>
        </w:rPr>
        <w:t xml:space="preserve"> </w:t>
      </w:r>
      <w:r w:rsidRPr="00374C65">
        <w:rPr>
          <w:rFonts w:ascii="Calibri" w:hAnsi="Calibri" w:cs="Calibri"/>
          <w:sz w:val="22"/>
          <w:szCs w:val="22"/>
        </w:rPr>
        <w:t>της</w:t>
      </w:r>
      <w:r w:rsidR="008A03FF" w:rsidRPr="00374C65">
        <w:rPr>
          <w:rFonts w:ascii="Calibri" w:hAnsi="Calibri" w:cs="Calibri"/>
          <w:sz w:val="22"/>
          <w:szCs w:val="22"/>
        </w:rPr>
        <w:t xml:space="preserve"> αναζήτηση</w:t>
      </w:r>
      <w:r w:rsidRPr="00374C65">
        <w:rPr>
          <w:rFonts w:ascii="Calibri" w:hAnsi="Calibri" w:cs="Calibri"/>
          <w:sz w:val="22"/>
          <w:szCs w:val="22"/>
        </w:rPr>
        <w:t>ς</w:t>
      </w:r>
      <w:r w:rsidR="008A03FF" w:rsidRPr="00374C65">
        <w:rPr>
          <w:rFonts w:ascii="Calibri" w:hAnsi="Calibri" w:cs="Calibri"/>
          <w:sz w:val="22"/>
          <w:szCs w:val="22"/>
        </w:rPr>
        <w:t xml:space="preserve"> και διασταύρωση</w:t>
      </w:r>
      <w:r w:rsidRPr="00374C65">
        <w:rPr>
          <w:rFonts w:ascii="Calibri" w:hAnsi="Calibri" w:cs="Calibri"/>
          <w:sz w:val="22"/>
          <w:szCs w:val="22"/>
        </w:rPr>
        <w:t>ς</w:t>
      </w:r>
      <w:r w:rsidR="008A03FF" w:rsidRPr="00374C65">
        <w:rPr>
          <w:rFonts w:ascii="Calibri" w:hAnsi="Calibri" w:cs="Calibri"/>
          <w:sz w:val="22"/>
          <w:szCs w:val="22"/>
        </w:rPr>
        <w:t xml:space="preserve"> τιμών </w:t>
      </w:r>
      <w:r w:rsidRPr="00374C65">
        <w:rPr>
          <w:rFonts w:ascii="Calibri" w:hAnsi="Calibri" w:cs="Calibri"/>
          <w:sz w:val="22"/>
          <w:szCs w:val="22"/>
        </w:rPr>
        <w:t xml:space="preserve">από επίσημους προμηθευτές ή </w:t>
      </w:r>
      <w:r w:rsidR="008A03FF" w:rsidRPr="00374C65">
        <w:rPr>
          <w:rFonts w:ascii="Calibri" w:hAnsi="Calibri" w:cs="Calibri"/>
          <w:sz w:val="22"/>
          <w:szCs w:val="22"/>
        </w:rPr>
        <w:t>μέσω του διαδικτύου</w:t>
      </w:r>
      <w:r w:rsidR="00064FE2" w:rsidRPr="00374C65">
        <w:rPr>
          <w:rFonts w:ascii="Calibri" w:hAnsi="Calibri" w:cs="Calibri"/>
          <w:sz w:val="22"/>
          <w:szCs w:val="22"/>
        </w:rPr>
        <w:t>, ή/και</w:t>
      </w:r>
      <w:r w:rsidR="008A03FF" w:rsidRPr="00374C65">
        <w:rPr>
          <w:rFonts w:ascii="Calibri" w:hAnsi="Calibri" w:cs="Calibri"/>
          <w:sz w:val="22"/>
          <w:szCs w:val="22"/>
        </w:rPr>
        <w:t xml:space="preserve"> </w:t>
      </w:r>
    </w:p>
    <w:p w14:paraId="3E631C8E" w14:textId="77777777" w:rsidR="00FB0120" w:rsidRPr="00374C65" w:rsidRDefault="008A03FF" w:rsidP="00B65439">
      <w:pPr>
        <w:pStyle w:val="-HTML"/>
        <w:numPr>
          <w:ilvl w:val="0"/>
          <w:numId w:val="22"/>
        </w:numPr>
        <w:tabs>
          <w:tab w:val="clear" w:pos="916"/>
          <w:tab w:val="left" w:pos="1134"/>
        </w:tabs>
        <w:spacing w:before="60" w:after="60" w:line="280" w:lineRule="exact"/>
        <w:ind w:left="1134" w:hanging="283"/>
        <w:jc w:val="both"/>
        <w:rPr>
          <w:rFonts w:ascii="Calibri" w:hAnsi="Calibri" w:cs="Calibri"/>
          <w:sz w:val="22"/>
          <w:szCs w:val="22"/>
        </w:rPr>
      </w:pPr>
      <w:r w:rsidRPr="00374C65">
        <w:rPr>
          <w:rFonts w:ascii="Calibri" w:hAnsi="Calibri" w:cs="Calibri"/>
          <w:sz w:val="22"/>
          <w:szCs w:val="22"/>
        </w:rPr>
        <w:t>σ</w:t>
      </w:r>
      <w:r w:rsidR="005F0BEC" w:rsidRPr="00374C65">
        <w:rPr>
          <w:rFonts w:ascii="Calibri" w:hAnsi="Calibri" w:cs="Calibri"/>
          <w:sz w:val="22"/>
          <w:szCs w:val="22"/>
        </w:rPr>
        <w:t xml:space="preserve">ε </w:t>
      </w:r>
      <w:r w:rsidR="00B15EC2" w:rsidRPr="00374C65">
        <w:rPr>
          <w:rFonts w:ascii="Calibri" w:hAnsi="Calibri" w:cs="Calibri"/>
          <w:sz w:val="22"/>
          <w:szCs w:val="22"/>
        </w:rPr>
        <w:t>μη δεσμευτικές προσφορές (π</w:t>
      </w:r>
      <w:r w:rsidR="004A7770" w:rsidRPr="00374C65">
        <w:rPr>
          <w:rFonts w:ascii="Calibri" w:hAnsi="Calibri" w:cs="Calibri"/>
          <w:sz w:val="22"/>
          <w:szCs w:val="22"/>
        </w:rPr>
        <w:t>.</w:t>
      </w:r>
      <w:r w:rsidR="00B15EC2" w:rsidRPr="00374C65">
        <w:rPr>
          <w:rFonts w:ascii="Calibri" w:hAnsi="Calibri" w:cs="Calibri"/>
          <w:sz w:val="22"/>
          <w:szCs w:val="22"/>
        </w:rPr>
        <w:t>χ</w:t>
      </w:r>
      <w:r w:rsidR="004A7770" w:rsidRPr="00374C65">
        <w:rPr>
          <w:rFonts w:ascii="Calibri" w:hAnsi="Calibri" w:cs="Calibri"/>
          <w:sz w:val="22"/>
          <w:szCs w:val="22"/>
        </w:rPr>
        <w:t>.</w:t>
      </w:r>
      <w:r w:rsidR="00B15EC2" w:rsidRPr="00374C65">
        <w:rPr>
          <w:rFonts w:ascii="Calibri" w:hAnsi="Calibri" w:cs="Calibri"/>
          <w:sz w:val="22"/>
          <w:szCs w:val="22"/>
        </w:rPr>
        <w:t xml:space="preserve"> τουλάχιστον δύο προσφορές από δύο ανεξάρτητους μεταξύ τους προμηθευτές) που </w:t>
      </w:r>
      <w:r w:rsidR="00434CDB" w:rsidRPr="00374C65">
        <w:rPr>
          <w:rFonts w:ascii="Calibri" w:hAnsi="Calibri" w:cs="Calibri"/>
          <w:sz w:val="22"/>
          <w:szCs w:val="22"/>
        </w:rPr>
        <w:t xml:space="preserve">δύναται να ζητηθούν </w:t>
      </w:r>
      <w:r w:rsidR="00FB0120" w:rsidRPr="00374C65">
        <w:rPr>
          <w:rFonts w:ascii="Calibri" w:hAnsi="Calibri" w:cs="Calibri"/>
          <w:sz w:val="22"/>
          <w:szCs w:val="22"/>
        </w:rPr>
        <w:t>από τον δυνητικό δικαιούχο.</w:t>
      </w:r>
    </w:p>
    <w:p w14:paraId="7B4B5524" w14:textId="77777777" w:rsidR="000F67C8" w:rsidRPr="00374C65" w:rsidRDefault="00434CDB" w:rsidP="00E35958">
      <w:pPr>
        <w:spacing w:after="60" w:line="280" w:lineRule="exact"/>
        <w:ind w:left="709"/>
        <w:rPr>
          <w:rFonts w:ascii="Calibri" w:hAnsi="Calibri" w:cs="Calibri"/>
          <w:i/>
          <w:szCs w:val="22"/>
        </w:rPr>
      </w:pPr>
      <w:r w:rsidRPr="00374C65">
        <w:rPr>
          <w:rFonts w:ascii="Calibri" w:hAnsi="Calibri" w:cs="Calibri"/>
          <w:i/>
          <w:szCs w:val="22"/>
        </w:rPr>
        <w:t>1β</w:t>
      </w:r>
      <w:r w:rsidR="00196B43" w:rsidRPr="00374C65">
        <w:rPr>
          <w:rFonts w:ascii="Calibri" w:hAnsi="Calibri" w:cs="Calibri"/>
          <w:i/>
          <w:szCs w:val="22"/>
        </w:rPr>
        <w:t>.</w:t>
      </w:r>
      <w:r w:rsidR="000F67C8" w:rsidRPr="00374C65">
        <w:rPr>
          <w:rFonts w:ascii="Calibri" w:hAnsi="Calibri" w:cs="Calibri"/>
          <w:i/>
          <w:szCs w:val="22"/>
        </w:rPr>
        <w:t xml:space="preserve"> Υπηρεσίες </w:t>
      </w:r>
    </w:p>
    <w:p w14:paraId="140E32F4" w14:textId="77777777" w:rsidR="000F67C8" w:rsidRPr="00374C65" w:rsidRDefault="000F67C8" w:rsidP="00196B43">
      <w:pPr>
        <w:pStyle w:val="-HTML"/>
        <w:spacing w:before="60" w:after="120" w:line="280" w:lineRule="exact"/>
        <w:ind w:left="709"/>
        <w:jc w:val="both"/>
        <w:rPr>
          <w:rFonts w:ascii="Calibri" w:hAnsi="Calibri" w:cs="Calibri"/>
          <w:sz w:val="22"/>
          <w:szCs w:val="22"/>
        </w:rPr>
      </w:pPr>
      <w:r w:rsidRPr="00374C65">
        <w:rPr>
          <w:rFonts w:ascii="Calibri" w:hAnsi="Calibri" w:cs="Calibri"/>
          <w:sz w:val="22"/>
          <w:szCs w:val="22"/>
        </w:rPr>
        <w:t xml:space="preserve">Το εύλογο του </w:t>
      </w:r>
      <w:r w:rsidR="00DB1EAA" w:rsidRPr="00374C65">
        <w:rPr>
          <w:rFonts w:ascii="Calibri" w:hAnsi="Calibri" w:cs="Calibri"/>
          <w:sz w:val="22"/>
          <w:szCs w:val="22"/>
        </w:rPr>
        <w:t>προϋπολογισμού</w:t>
      </w:r>
      <w:r w:rsidRPr="00374C65">
        <w:rPr>
          <w:rFonts w:ascii="Calibri" w:hAnsi="Calibri" w:cs="Calibri"/>
          <w:sz w:val="22"/>
          <w:szCs w:val="22"/>
        </w:rPr>
        <w:t xml:space="preserve"> για υπηρεσίες μπορεί να βασισθεί στο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 </w:t>
      </w:r>
    </w:p>
    <w:p w14:paraId="7FC56B44" w14:textId="77777777" w:rsidR="005F0BEC" w:rsidRPr="00374C65" w:rsidRDefault="00196B43" w:rsidP="00E35958">
      <w:pPr>
        <w:spacing w:before="240" w:after="120" w:line="280" w:lineRule="exact"/>
        <w:ind w:left="567"/>
        <w:rPr>
          <w:rFonts w:ascii="Calibri" w:hAnsi="Calibri" w:cs="Calibri"/>
          <w:i/>
          <w:szCs w:val="22"/>
          <w:u w:val="single"/>
        </w:rPr>
      </w:pPr>
      <w:r w:rsidRPr="00374C65">
        <w:rPr>
          <w:rFonts w:ascii="Calibri" w:hAnsi="Calibri" w:cs="Calibri"/>
          <w:i/>
          <w:szCs w:val="22"/>
          <w:u w:val="single"/>
        </w:rPr>
        <w:t>2</w:t>
      </w:r>
      <w:r w:rsidR="005F0BEC" w:rsidRPr="00374C65">
        <w:rPr>
          <w:rFonts w:ascii="Calibri" w:hAnsi="Calibri" w:cs="Calibri"/>
          <w:i/>
          <w:szCs w:val="22"/>
          <w:u w:val="single"/>
        </w:rPr>
        <w:t xml:space="preserve">. </w:t>
      </w:r>
      <w:r w:rsidR="006C7B18" w:rsidRPr="00374C65">
        <w:rPr>
          <w:rFonts w:ascii="Calibri" w:hAnsi="Calibri" w:cs="Calibri"/>
          <w:i/>
          <w:szCs w:val="22"/>
          <w:u w:val="single"/>
        </w:rPr>
        <w:t>Υλοποίηση έργων με Ίδια Μέσα</w:t>
      </w:r>
    </w:p>
    <w:p w14:paraId="53B10B7C" w14:textId="77777777" w:rsidR="004F5F6C" w:rsidRPr="00374C65" w:rsidRDefault="009902C4" w:rsidP="00E35958">
      <w:pPr>
        <w:spacing w:after="120" w:line="280" w:lineRule="exact"/>
        <w:ind w:left="567"/>
        <w:rPr>
          <w:rFonts w:ascii="Calibri" w:hAnsi="Calibri" w:cs="Calibri"/>
          <w:szCs w:val="22"/>
        </w:rPr>
      </w:pPr>
      <w:r w:rsidRPr="00374C65">
        <w:rPr>
          <w:rFonts w:ascii="Calibri" w:hAnsi="Calibri" w:cs="Calibri"/>
          <w:szCs w:val="22"/>
        </w:rPr>
        <w:t xml:space="preserve">Το εύλογο του κόστους </w:t>
      </w:r>
      <w:r w:rsidR="004F5F6C" w:rsidRPr="00374C65">
        <w:rPr>
          <w:rFonts w:ascii="Calibri" w:hAnsi="Calibri" w:cs="Calibri"/>
          <w:szCs w:val="22"/>
        </w:rPr>
        <w:t xml:space="preserve">στα έργα που υλοποιούνται με ίδια μέσα τεκμηριώνεται από την ανάλυση του </w:t>
      </w:r>
      <w:r w:rsidR="00DB1EAA" w:rsidRPr="00374C65">
        <w:rPr>
          <w:rFonts w:ascii="Calibri" w:hAnsi="Calibri" w:cs="Calibri"/>
          <w:szCs w:val="22"/>
        </w:rPr>
        <w:t>προϋπολογισμού</w:t>
      </w:r>
      <w:r w:rsidR="004F5F6C" w:rsidRPr="00374C65">
        <w:rPr>
          <w:rFonts w:ascii="Calibri" w:hAnsi="Calibri" w:cs="Calibri"/>
          <w:szCs w:val="22"/>
        </w:rPr>
        <w:t xml:space="preserve"> των επί μέρους κατηγοριών δαπανών </w:t>
      </w:r>
      <w:r w:rsidR="00EE4E16" w:rsidRPr="00374C65">
        <w:rPr>
          <w:rFonts w:ascii="Calibri" w:hAnsi="Calibri" w:cs="Calibri"/>
          <w:szCs w:val="22"/>
        </w:rPr>
        <w:t>στον αναλυτικό προϋπολογισμό του υποέργου αυτεπιστασίας, που επισυνάπτει ο δικαιούχος κατά την υποβολή της πρότασής του</w:t>
      </w:r>
      <w:r w:rsidR="000C323C" w:rsidRPr="00374C65">
        <w:rPr>
          <w:rFonts w:ascii="Calibri" w:hAnsi="Calibri" w:cs="Calibri"/>
          <w:szCs w:val="22"/>
        </w:rPr>
        <w:t xml:space="preserve"> (τυποποιημένα έντυπα </w:t>
      </w:r>
      <w:r w:rsidR="000C323C" w:rsidRPr="00374C65">
        <w:rPr>
          <w:rFonts w:ascii="Calibri" w:hAnsi="Calibri" w:cs="Calibri"/>
          <w:szCs w:val="22"/>
          <w:lang w:val="en-US"/>
        </w:rPr>
        <w:t>excel</w:t>
      </w:r>
      <w:r w:rsidR="000C323C" w:rsidRPr="00374C65">
        <w:rPr>
          <w:rFonts w:ascii="Calibri" w:hAnsi="Calibri" w:cs="Calibri"/>
          <w:szCs w:val="22"/>
        </w:rPr>
        <w:t>)</w:t>
      </w:r>
      <w:r w:rsidR="004F5F6C" w:rsidRPr="00374C65">
        <w:rPr>
          <w:rFonts w:ascii="Calibri" w:hAnsi="Calibri" w:cs="Calibri"/>
          <w:szCs w:val="22"/>
        </w:rPr>
        <w:t xml:space="preserve">. </w:t>
      </w:r>
    </w:p>
    <w:p w14:paraId="4A127095" w14:textId="77777777" w:rsidR="00A83EE7" w:rsidRPr="00374C65" w:rsidRDefault="00DB1EAA" w:rsidP="00E35958">
      <w:pPr>
        <w:spacing w:after="120" w:line="280" w:lineRule="exact"/>
        <w:ind w:left="567"/>
        <w:rPr>
          <w:rFonts w:ascii="Calibri" w:hAnsi="Calibri" w:cs="Calibri"/>
          <w:szCs w:val="22"/>
        </w:rPr>
      </w:pPr>
      <w:r w:rsidRPr="00374C65">
        <w:rPr>
          <w:rFonts w:ascii="Calibri" w:hAnsi="Calibri" w:cs="Calibri"/>
          <w:szCs w:val="22"/>
        </w:rPr>
        <w:t>Η</w:t>
      </w:r>
      <w:r w:rsidR="004F5F6C" w:rsidRPr="00374C65">
        <w:rPr>
          <w:rFonts w:ascii="Calibri" w:hAnsi="Calibri" w:cs="Calibri"/>
          <w:szCs w:val="22"/>
        </w:rPr>
        <w:t xml:space="preserve"> ΔΑ εξετάζει </w:t>
      </w:r>
      <w:r w:rsidRPr="00374C65">
        <w:rPr>
          <w:rFonts w:ascii="Calibri" w:hAnsi="Calibri" w:cs="Calibri"/>
          <w:szCs w:val="22"/>
        </w:rPr>
        <w:t xml:space="preserve">το εύλογο του προϋπολογισμού κάθε κατηγορίας δαπάνης που κρίνεται ως απαραίτητη για την υλοποίηση του φυσικού αντικειμένου </w:t>
      </w:r>
      <w:r w:rsidR="00D64987" w:rsidRPr="00374C65">
        <w:rPr>
          <w:rFonts w:ascii="Calibri" w:hAnsi="Calibri" w:cs="Calibri"/>
          <w:szCs w:val="22"/>
        </w:rPr>
        <w:t xml:space="preserve">είτε βάσει του κόστους από παρεμφερείς πράξεις που έχουν υλοποιηθεί είτε </w:t>
      </w:r>
      <w:r w:rsidRPr="00374C65">
        <w:rPr>
          <w:rFonts w:ascii="Calibri" w:hAnsi="Calibri" w:cs="Calibri"/>
          <w:szCs w:val="22"/>
        </w:rPr>
        <w:t>βάσ</w:t>
      </w:r>
      <w:r w:rsidR="00D64987" w:rsidRPr="00374C65">
        <w:rPr>
          <w:rFonts w:ascii="Calibri" w:hAnsi="Calibri" w:cs="Calibri"/>
          <w:szCs w:val="22"/>
        </w:rPr>
        <w:t>ει</w:t>
      </w:r>
      <w:r w:rsidRPr="00374C65">
        <w:rPr>
          <w:rFonts w:ascii="Calibri" w:hAnsi="Calibri" w:cs="Calibri"/>
          <w:szCs w:val="22"/>
        </w:rPr>
        <w:t xml:space="preserve"> τεκμηρίωσης που </w:t>
      </w:r>
      <w:r w:rsidR="00434CDB" w:rsidRPr="00374C65">
        <w:rPr>
          <w:rFonts w:ascii="Calibri" w:hAnsi="Calibri" w:cs="Calibri"/>
          <w:szCs w:val="22"/>
        </w:rPr>
        <w:t xml:space="preserve">δύναται να ζητηθεί από τον </w:t>
      </w:r>
      <w:r w:rsidRPr="00374C65">
        <w:rPr>
          <w:rFonts w:ascii="Calibri" w:hAnsi="Calibri" w:cs="Calibri"/>
          <w:szCs w:val="22"/>
        </w:rPr>
        <w:t xml:space="preserve">δυνητικό δικαιούχο όπως π.χ. μισθοδοτικές καταστάσεις του μισθοδοτούμενου προσωπικού που θα απασχοληθεί στην εκτέλεση του έργου, μη δεσμευτικές προσφορές για προμήθειες </w:t>
      </w:r>
      <w:r w:rsidR="00C93BFB" w:rsidRPr="00374C65">
        <w:rPr>
          <w:rFonts w:ascii="Calibri" w:hAnsi="Calibri" w:cs="Calibri"/>
          <w:szCs w:val="22"/>
        </w:rPr>
        <w:t>ή</w:t>
      </w:r>
      <w:r w:rsidRPr="00374C65">
        <w:rPr>
          <w:rFonts w:ascii="Calibri" w:hAnsi="Calibri" w:cs="Calibri"/>
          <w:szCs w:val="22"/>
        </w:rPr>
        <w:t xml:space="preserve"> υπηρεσίες, ενδεικτικά κόστη μετακινήσεων κ</w:t>
      </w:r>
      <w:r w:rsidR="00196B43" w:rsidRPr="00374C65">
        <w:rPr>
          <w:rFonts w:ascii="Calibri" w:hAnsi="Calibri" w:cs="Calibri"/>
          <w:szCs w:val="22"/>
        </w:rPr>
        <w:t>.</w:t>
      </w:r>
      <w:r w:rsidRPr="00374C65">
        <w:rPr>
          <w:rFonts w:ascii="Calibri" w:hAnsi="Calibri" w:cs="Calibri"/>
          <w:szCs w:val="22"/>
        </w:rPr>
        <w:t>λπ</w:t>
      </w:r>
      <w:r w:rsidR="00196B43" w:rsidRPr="00374C65">
        <w:rPr>
          <w:rFonts w:ascii="Calibri" w:hAnsi="Calibri" w:cs="Calibri"/>
          <w:szCs w:val="22"/>
        </w:rPr>
        <w:t>.</w:t>
      </w:r>
      <w:r w:rsidR="00EE4E16" w:rsidRPr="00374C65">
        <w:rPr>
          <w:rFonts w:ascii="Calibri" w:hAnsi="Calibri" w:cs="Calibri"/>
          <w:szCs w:val="22"/>
        </w:rPr>
        <w:t>,</w:t>
      </w:r>
      <w:r w:rsidRPr="00374C65">
        <w:rPr>
          <w:rFonts w:ascii="Calibri" w:hAnsi="Calibri" w:cs="Calibri"/>
          <w:szCs w:val="22"/>
        </w:rPr>
        <w:t xml:space="preserve"> λαμβάνοντας υπόψη </w:t>
      </w:r>
      <w:r w:rsidR="00C93BFB" w:rsidRPr="00374C65">
        <w:rPr>
          <w:rFonts w:ascii="Calibri" w:hAnsi="Calibri" w:cs="Calibri"/>
          <w:szCs w:val="22"/>
        </w:rPr>
        <w:t xml:space="preserve">και </w:t>
      </w:r>
      <w:r w:rsidRPr="00374C65">
        <w:rPr>
          <w:rFonts w:ascii="Calibri" w:hAnsi="Calibri" w:cs="Calibri"/>
          <w:szCs w:val="22"/>
        </w:rPr>
        <w:t>τις απαιτήσεις επιλεξιμότητας για την</w:t>
      </w:r>
      <w:r w:rsidR="004F5F6C" w:rsidRPr="00374C65">
        <w:rPr>
          <w:rFonts w:ascii="Calibri" w:hAnsi="Calibri" w:cs="Calibri"/>
          <w:szCs w:val="22"/>
        </w:rPr>
        <w:t xml:space="preserve"> κάθε κατηγορία δαπάνης </w:t>
      </w:r>
      <w:r w:rsidR="00A83EE7" w:rsidRPr="00374C65">
        <w:rPr>
          <w:rFonts w:ascii="Calibri" w:hAnsi="Calibri" w:cs="Calibri"/>
          <w:szCs w:val="22"/>
        </w:rPr>
        <w:t xml:space="preserve">βάσει των κανόνων </w:t>
      </w:r>
      <w:r w:rsidR="00C901B6" w:rsidRPr="00374C65">
        <w:rPr>
          <w:rFonts w:ascii="Calibri" w:hAnsi="Calibri" w:cs="Calibri"/>
          <w:szCs w:val="22"/>
        </w:rPr>
        <w:t>επιλεξιμότητας.</w:t>
      </w:r>
    </w:p>
    <w:p w14:paraId="4075EA7B" w14:textId="77777777" w:rsidR="00DB1EAA" w:rsidRPr="00374C65" w:rsidRDefault="00DB1EAA" w:rsidP="00E35958">
      <w:pPr>
        <w:spacing w:before="240" w:after="120" w:line="280" w:lineRule="exact"/>
        <w:ind w:left="284"/>
        <w:rPr>
          <w:rFonts w:ascii="Calibri" w:hAnsi="Calibri" w:cs="Calibri"/>
          <w:b/>
          <w:szCs w:val="22"/>
        </w:rPr>
      </w:pPr>
      <w:r w:rsidRPr="00374C65">
        <w:rPr>
          <w:rFonts w:ascii="Calibri" w:hAnsi="Calibri" w:cs="Calibri"/>
          <w:szCs w:val="22"/>
        </w:rPr>
        <w:t xml:space="preserve">Σημειώνεται ότι το εύλογο του προϋπολογισμού δραστηριοτήτων ή ενεργειών που πρόκειται να χρηματοδοτηθούν με τη </w:t>
      </w:r>
      <w:r w:rsidRPr="00374C65">
        <w:rPr>
          <w:rFonts w:ascii="Calibri" w:hAnsi="Calibri" w:cs="Calibri"/>
          <w:szCs w:val="22"/>
          <w:u w:val="single"/>
        </w:rPr>
        <w:t>χρήση επιλογών απλοποιημένου κόστους</w:t>
      </w:r>
      <w:r w:rsidRPr="00374C65">
        <w:rPr>
          <w:rFonts w:ascii="Calibri" w:hAnsi="Calibri" w:cs="Calibri"/>
          <w:szCs w:val="22"/>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w:t>
      </w:r>
      <w:r w:rsidR="00E35958" w:rsidRPr="00374C65">
        <w:rPr>
          <w:rFonts w:ascii="Calibri" w:hAnsi="Calibri" w:cs="Calibri"/>
          <w:szCs w:val="22"/>
        </w:rPr>
        <w:t xml:space="preserve"> </w:t>
      </w:r>
      <w:r w:rsidRPr="00374C65">
        <w:rPr>
          <w:rFonts w:ascii="Calibri" w:hAnsi="Calibri" w:cs="Calibri"/>
          <w:szCs w:val="22"/>
        </w:rPr>
        <w:t>ενεργειών.</w:t>
      </w:r>
    </w:p>
    <w:p w14:paraId="06B14F2C" w14:textId="77777777" w:rsidR="00E35958" w:rsidRPr="00374C65" w:rsidRDefault="00270229" w:rsidP="00270229">
      <w:pPr>
        <w:spacing w:before="360" w:after="120" w:line="280" w:lineRule="exact"/>
        <w:ind w:left="284"/>
        <w:rPr>
          <w:rFonts w:ascii="Calibri" w:hAnsi="Calibri" w:cs="Calibri"/>
          <w:szCs w:val="22"/>
        </w:rPr>
      </w:pPr>
      <w:r w:rsidRPr="00374C65">
        <w:rPr>
          <w:rFonts w:ascii="Calibri" w:hAnsi="Calibri" w:cs="Calibri"/>
          <w:szCs w:val="22"/>
        </w:rPr>
        <w:lastRenderedPageBreak/>
        <w:t>Γ</w:t>
      </w:r>
      <w:r w:rsidR="005F11F7" w:rsidRPr="00374C65">
        <w:rPr>
          <w:rFonts w:ascii="Calibri" w:hAnsi="Calibri" w:cs="Calibri"/>
          <w:szCs w:val="22"/>
        </w:rPr>
        <w:t>. Η</w:t>
      </w:r>
      <w:r w:rsidR="00684ADF" w:rsidRPr="00374C65">
        <w:rPr>
          <w:rFonts w:ascii="Calibri" w:hAnsi="Calibri" w:cs="Calibri"/>
          <w:b/>
          <w:szCs w:val="22"/>
        </w:rPr>
        <w:t xml:space="preserve"> ορθή κατανομή του </w:t>
      </w:r>
      <w:r w:rsidR="003C196E" w:rsidRPr="00374C65">
        <w:rPr>
          <w:rFonts w:ascii="Calibri" w:hAnsi="Calibri" w:cs="Calibri"/>
          <w:b/>
          <w:szCs w:val="22"/>
        </w:rPr>
        <w:t>προϋπολογισμού</w:t>
      </w:r>
      <w:r w:rsidRPr="00374C65">
        <w:rPr>
          <w:rFonts w:ascii="Calibri" w:hAnsi="Calibri" w:cs="Calibri"/>
          <w:b/>
          <w:szCs w:val="22"/>
        </w:rPr>
        <w:t>.</w:t>
      </w:r>
      <w:r w:rsidR="003C196E" w:rsidRPr="00374C65">
        <w:rPr>
          <w:rFonts w:ascii="Calibri" w:hAnsi="Calibri" w:cs="Calibri"/>
          <w:b/>
          <w:szCs w:val="22"/>
        </w:rPr>
        <w:t xml:space="preserve"> </w:t>
      </w:r>
      <w:r w:rsidRPr="00374C65">
        <w:rPr>
          <w:rFonts w:ascii="Calibri" w:hAnsi="Calibri" w:cs="Calibri"/>
          <w:szCs w:val="22"/>
        </w:rPr>
        <w:t>Εξετάζεται η ορθή κατανομή του προϋπολογισμού</w:t>
      </w:r>
      <w:r w:rsidRPr="00374C65">
        <w:rPr>
          <w:rFonts w:ascii="Calibri" w:hAnsi="Calibri" w:cs="Calibri"/>
          <w:b/>
          <w:szCs w:val="22"/>
        </w:rPr>
        <w:t xml:space="preserve"> </w:t>
      </w:r>
      <w:r w:rsidR="00684ADF" w:rsidRPr="00374C65">
        <w:rPr>
          <w:rFonts w:ascii="Calibri" w:hAnsi="Calibri" w:cs="Calibri"/>
          <w:szCs w:val="22"/>
        </w:rPr>
        <w:t>στις επιμέρους εργασίες/</w:t>
      </w:r>
      <w:r w:rsidR="0063220C" w:rsidRPr="00374C65">
        <w:rPr>
          <w:rFonts w:ascii="Calibri" w:hAnsi="Calibri" w:cs="Calibri"/>
          <w:szCs w:val="22"/>
        </w:rPr>
        <w:t xml:space="preserve"> </w:t>
      </w:r>
      <w:r w:rsidR="00684ADF" w:rsidRPr="00374C65">
        <w:rPr>
          <w:rFonts w:ascii="Calibri" w:hAnsi="Calibri" w:cs="Calibri"/>
          <w:szCs w:val="22"/>
        </w:rPr>
        <w:t>είδη δαπανών σε σχέση με το προτεινόμενο φυσικό αντικείμενο/</w:t>
      </w:r>
      <w:r w:rsidR="00316E31" w:rsidRPr="00374C65">
        <w:rPr>
          <w:rFonts w:ascii="Calibri" w:hAnsi="Calibri" w:cs="Calibri"/>
          <w:szCs w:val="22"/>
        </w:rPr>
        <w:t xml:space="preserve"> </w:t>
      </w:r>
      <w:r w:rsidR="00684ADF" w:rsidRPr="00374C65">
        <w:rPr>
          <w:rFonts w:ascii="Calibri" w:hAnsi="Calibri" w:cs="Calibri"/>
          <w:szCs w:val="22"/>
        </w:rPr>
        <w:t>παραδοτέα</w:t>
      </w:r>
      <w:r w:rsidR="003C196E" w:rsidRPr="00374C65">
        <w:rPr>
          <w:rFonts w:ascii="Calibri" w:hAnsi="Calibri" w:cs="Calibri"/>
          <w:szCs w:val="22"/>
        </w:rPr>
        <w:t xml:space="preserve"> της πράξης</w:t>
      </w:r>
      <w:r w:rsidR="00684ADF" w:rsidRPr="00374C65">
        <w:rPr>
          <w:rFonts w:ascii="Calibri" w:hAnsi="Calibri" w:cs="Calibri"/>
          <w:szCs w:val="22"/>
        </w:rPr>
        <w:t>.</w:t>
      </w:r>
      <w:r w:rsidR="00421E61" w:rsidRPr="00374C65">
        <w:rPr>
          <w:rFonts w:ascii="Calibri" w:hAnsi="Calibri" w:cs="Calibri"/>
          <w:szCs w:val="22"/>
        </w:rPr>
        <w:t xml:space="preserve"> </w:t>
      </w:r>
    </w:p>
    <w:p w14:paraId="5B370055" w14:textId="77777777" w:rsidR="0046354B" w:rsidRPr="00374C65" w:rsidRDefault="009B53B8" w:rsidP="00CE3498">
      <w:pPr>
        <w:pStyle w:val="a7"/>
        <w:numPr>
          <w:ilvl w:val="0"/>
          <w:numId w:val="9"/>
        </w:numPr>
        <w:rPr>
          <w:rFonts w:ascii="Calibri" w:hAnsi="Calibri" w:cs="Calibri"/>
          <w:b/>
          <w:szCs w:val="22"/>
        </w:rPr>
      </w:pPr>
      <w:r w:rsidRPr="00374C65">
        <w:rPr>
          <w:rFonts w:ascii="Calibri" w:hAnsi="Calibri" w:cs="Calibri"/>
          <w:b/>
          <w:szCs w:val="22"/>
        </w:rPr>
        <w:t xml:space="preserve">Το κριτήριο </w:t>
      </w:r>
      <w:r w:rsidR="0046354B" w:rsidRPr="00374C65">
        <w:rPr>
          <w:rFonts w:ascii="Calibri" w:hAnsi="Calibri" w:cs="Calibri"/>
          <w:b/>
          <w:szCs w:val="22"/>
        </w:rPr>
        <w:t>είναι δυαδικό (ναι/όχι).</w:t>
      </w:r>
    </w:p>
    <w:p w14:paraId="6814A34E" w14:textId="77777777" w:rsidR="00434CDB" w:rsidRPr="00374C65" w:rsidRDefault="00434CDB" w:rsidP="00434CDB">
      <w:pPr>
        <w:pStyle w:val="a7"/>
        <w:spacing w:after="120" w:line="280" w:lineRule="exact"/>
        <w:ind w:left="284"/>
        <w:rPr>
          <w:rFonts w:ascii="Calibri" w:hAnsi="Calibri" w:cs="Calibri"/>
          <w:b/>
          <w:szCs w:val="22"/>
        </w:rPr>
      </w:pPr>
    </w:p>
    <w:p w14:paraId="7AC9CCC9" w14:textId="77777777" w:rsidR="00CA5C85" w:rsidRPr="00374C65" w:rsidRDefault="00684ADF" w:rsidP="00B65439">
      <w:pPr>
        <w:pStyle w:val="ab"/>
        <w:numPr>
          <w:ilvl w:val="0"/>
          <w:numId w:val="27"/>
        </w:numPr>
        <w:spacing w:line="280" w:lineRule="exact"/>
        <w:ind w:left="426" w:hanging="426"/>
        <w:rPr>
          <w:rFonts w:ascii="Calibri" w:hAnsi="Calibri" w:cs="Calibri"/>
          <w:b/>
        </w:rPr>
      </w:pPr>
      <w:r w:rsidRPr="00374C65">
        <w:rPr>
          <w:rFonts w:ascii="Calibri" w:hAnsi="Calibri" w:cs="Calibri"/>
          <w:b/>
        </w:rPr>
        <w:t>Ρεαλιστικότητα του χρονοδιαγράμματος</w:t>
      </w:r>
      <w:r w:rsidR="00A7117E" w:rsidRPr="00374C65">
        <w:rPr>
          <w:rFonts w:ascii="Calibri" w:hAnsi="Calibri" w:cs="Calibri"/>
          <w:b/>
        </w:rPr>
        <w:t>.</w:t>
      </w:r>
    </w:p>
    <w:p w14:paraId="2AC238FA" w14:textId="77777777" w:rsidR="00C80DD5" w:rsidRPr="00374C65" w:rsidRDefault="00C80DD5" w:rsidP="00421E61">
      <w:pPr>
        <w:spacing w:before="60" w:after="60" w:line="280" w:lineRule="exact"/>
        <w:ind w:left="425"/>
        <w:rPr>
          <w:rFonts w:ascii="Calibri" w:hAnsi="Calibri" w:cs="Calibri"/>
          <w:szCs w:val="22"/>
        </w:rPr>
      </w:pPr>
      <w:r w:rsidRPr="00374C65">
        <w:rPr>
          <w:rFonts w:ascii="Calibri" w:hAnsi="Calibri" w:cs="Calibri"/>
          <w:szCs w:val="22"/>
        </w:rPr>
        <w:t>Εξετάζεται η ρεαλιστικότητα του χρονοδιαγράμματος ολοκλήρωσης της πράξης σε σχέση με:</w:t>
      </w:r>
    </w:p>
    <w:p w14:paraId="78108F55" w14:textId="77777777" w:rsidR="00684ADF" w:rsidRPr="00374C65" w:rsidRDefault="00684ADF" w:rsidP="00421E61">
      <w:pPr>
        <w:spacing w:before="60" w:after="60" w:line="280" w:lineRule="exact"/>
        <w:ind w:left="425"/>
        <w:rPr>
          <w:rFonts w:ascii="Calibri" w:hAnsi="Calibri" w:cs="Calibri"/>
          <w:szCs w:val="22"/>
        </w:rPr>
      </w:pPr>
      <w:r w:rsidRPr="00374C65">
        <w:rPr>
          <w:rFonts w:ascii="Calibri" w:hAnsi="Calibri" w:cs="Calibri"/>
          <w:szCs w:val="22"/>
        </w:rPr>
        <w:t xml:space="preserve">α) το φυσικό αντικείμενο </w:t>
      </w:r>
      <w:r w:rsidR="00224E0F" w:rsidRPr="00374C65">
        <w:rPr>
          <w:rFonts w:ascii="Calibri" w:hAnsi="Calibri" w:cs="Calibri"/>
          <w:szCs w:val="22"/>
        </w:rPr>
        <w:t>(μέγεθος, πολυπλοκότητα, κ</w:t>
      </w:r>
      <w:r w:rsidR="00421E61" w:rsidRPr="00374C65">
        <w:rPr>
          <w:rFonts w:ascii="Calibri" w:hAnsi="Calibri" w:cs="Calibri"/>
          <w:szCs w:val="22"/>
        </w:rPr>
        <w:t>.</w:t>
      </w:r>
      <w:r w:rsidR="00224E0F" w:rsidRPr="00374C65">
        <w:rPr>
          <w:rFonts w:ascii="Calibri" w:hAnsi="Calibri" w:cs="Calibri"/>
          <w:szCs w:val="22"/>
        </w:rPr>
        <w:t>λπ</w:t>
      </w:r>
      <w:r w:rsidR="00421E61" w:rsidRPr="00374C65">
        <w:rPr>
          <w:rFonts w:ascii="Calibri" w:hAnsi="Calibri" w:cs="Calibri"/>
          <w:szCs w:val="22"/>
        </w:rPr>
        <w:t>.</w:t>
      </w:r>
      <w:r w:rsidR="00C80DD5" w:rsidRPr="00374C65">
        <w:rPr>
          <w:rFonts w:ascii="Calibri" w:hAnsi="Calibri" w:cs="Calibri"/>
          <w:szCs w:val="22"/>
        </w:rPr>
        <w:t>)</w:t>
      </w:r>
      <w:r w:rsidR="00D774DA" w:rsidRPr="00374C65">
        <w:rPr>
          <w:rFonts w:ascii="Calibri" w:hAnsi="Calibri" w:cs="Calibri"/>
          <w:szCs w:val="22"/>
        </w:rPr>
        <w:t xml:space="preserve"> της πράξης</w:t>
      </w:r>
    </w:p>
    <w:p w14:paraId="2E5798C8" w14:textId="058D5C4E" w:rsidR="0065160A" w:rsidRPr="00374C65" w:rsidRDefault="00684ADF" w:rsidP="00421E61">
      <w:pPr>
        <w:spacing w:before="60" w:after="60" w:line="280" w:lineRule="exact"/>
        <w:ind w:left="425"/>
        <w:rPr>
          <w:rFonts w:ascii="Calibri" w:hAnsi="Calibri" w:cs="Calibri"/>
          <w:szCs w:val="22"/>
        </w:rPr>
      </w:pPr>
      <w:r w:rsidRPr="00374C65">
        <w:rPr>
          <w:rFonts w:ascii="Calibri" w:hAnsi="Calibri" w:cs="Calibri"/>
          <w:szCs w:val="22"/>
        </w:rPr>
        <w:t>β) την επιλεγμένη μέθοδο υλοποίησης (</w:t>
      </w:r>
      <w:r w:rsidR="00815B0F" w:rsidRPr="00374C65">
        <w:rPr>
          <w:rFonts w:ascii="Calibri" w:hAnsi="Calibri" w:cs="Calibri"/>
          <w:szCs w:val="22"/>
        </w:rPr>
        <w:t xml:space="preserve">διαγωνιστική διαδικασία, </w:t>
      </w:r>
      <w:r w:rsidRPr="00374C65">
        <w:rPr>
          <w:rFonts w:ascii="Calibri" w:hAnsi="Calibri" w:cs="Calibri"/>
          <w:szCs w:val="22"/>
        </w:rPr>
        <w:t>αυτεπιστασία,</w:t>
      </w:r>
      <w:r w:rsidR="00A77580" w:rsidRPr="00374C65">
        <w:rPr>
          <w:rFonts w:ascii="Calibri" w:hAnsi="Calibri" w:cs="Calibri"/>
          <w:szCs w:val="22"/>
        </w:rPr>
        <w:t xml:space="preserve"> επιταγές εισόδου</w:t>
      </w:r>
      <w:r w:rsidR="0065160A" w:rsidRPr="00374C65">
        <w:rPr>
          <w:rFonts w:ascii="Calibri" w:hAnsi="Calibri" w:cs="Calibri"/>
          <w:szCs w:val="22"/>
        </w:rPr>
        <w:t xml:space="preserve"> </w:t>
      </w:r>
      <w:r w:rsidR="00A77580" w:rsidRPr="00374C65">
        <w:rPr>
          <w:rFonts w:ascii="Calibri" w:hAnsi="Calibri" w:cs="Calibri"/>
          <w:szCs w:val="22"/>
        </w:rPr>
        <w:t>(</w:t>
      </w:r>
      <w:r w:rsidR="0065160A" w:rsidRPr="00374C65">
        <w:rPr>
          <w:rFonts w:ascii="Calibri" w:hAnsi="Calibri" w:cs="Calibri"/>
          <w:szCs w:val="22"/>
          <w:lang w:val="en-US"/>
        </w:rPr>
        <w:t>voucher</w:t>
      </w:r>
      <w:r w:rsidR="00874C02" w:rsidRPr="00374C65">
        <w:rPr>
          <w:rFonts w:ascii="Calibri" w:hAnsi="Calibri" w:cs="Calibri"/>
          <w:szCs w:val="22"/>
        </w:rPr>
        <w:t>)</w:t>
      </w:r>
      <w:r w:rsidR="00614305" w:rsidRPr="00374C65">
        <w:rPr>
          <w:rFonts w:ascii="Calibri" w:hAnsi="Calibri" w:cs="Calibri"/>
          <w:szCs w:val="22"/>
        </w:rPr>
        <w:t xml:space="preserve">, </w:t>
      </w:r>
      <w:r w:rsidRPr="00374C65">
        <w:rPr>
          <w:rFonts w:ascii="Calibri" w:hAnsi="Calibri" w:cs="Calibri"/>
          <w:szCs w:val="22"/>
        </w:rPr>
        <w:t>κ</w:t>
      </w:r>
      <w:r w:rsidR="00421E61" w:rsidRPr="00374C65">
        <w:rPr>
          <w:rFonts w:ascii="Calibri" w:hAnsi="Calibri" w:cs="Calibri"/>
          <w:szCs w:val="22"/>
        </w:rPr>
        <w:t>.</w:t>
      </w:r>
      <w:r w:rsidRPr="00374C65">
        <w:rPr>
          <w:rFonts w:ascii="Calibri" w:hAnsi="Calibri" w:cs="Calibri"/>
          <w:szCs w:val="22"/>
        </w:rPr>
        <w:t>λπ</w:t>
      </w:r>
      <w:r w:rsidR="00421E61" w:rsidRPr="00374C65">
        <w:rPr>
          <w:rFonts w:ascii="Calibri" w:hAnsi="Calibri" w:cs="Calibri"/>
          <w:szCs w:val="22"/>
        </w:rPr>
        <w:t>.</w:t>
      </w:r>
      <w:r w:rsidRPr="00374C65">
        <w:rPr>
          <w:rFonts w:ascii="Calibri" w:hAnsi="Calibri" w:cs="Calibri"/>
          <w:szCs w:val="22"/>
        </w:rPr>
        <w:t>)</w:t>
      </w:r>
      <w:r w:rsidR="0065160A" w:rsidRPr="00374C65">
        <w:rPr>
          <w:rFonts w:ascii="Calibri" w:hAnsi="Calibri" w:cs="Calibri"/>
          <w:szCs w:val="22"/>
        </w:rPr>
        <w:t xml:space="preserve"> </w:t>
      </w:r>
    </w:p>
    <w:p w14:paraId="718CEF85" w14:textId="5A31E143" w:rsidR="0065160A" w:rsidRPr="00374C65" w:rsidRDefault="0065160A" w:rsidP="00421E61">
      <w:pPr>
        <w:spacing w:before="60" w:after="60" w:line="280" w:lineRule="exact"/>
        <w:ind w:left="425"/>
        <w:rPr>
          <w:rFonts w:ascii="Calibri" w:hAnsi="Calibri" w:cs="Calibri"/>
          <w:szCs w:val="22"/>
        </w:rPr>
      </w:pPr>
      <w:r w:rsidRPr="00374C65">
        <w:rPr>
          <w:rFonts w:ascii="Calibri" w:hAnsi="Calibri" w:cs="Calibri"/>
          <w:szCs w:val="22"/>
        </w:rPr>
        <w:t xml:space="preserve">γ) </w:t>
      </w:r>
      <w:r w:rsidR="00933CEC" w:rsidRPr="00374C65">
        <w:rPr>
          <w:rFonts w:ascii="Calibri" w:hAnsi="Calibri" w:cs="Calibri"/>
          <w:szCs w:val="22"/>
        </w:rPr>
        <w:t xml:space="preserve">το επίπεδο ωριμότητας της πράξης σχετικά με την έκδοση </w:t>
      </w:r>
      <w:r w:rsidR="00D945DA" w:rsidRPr="00374C65">
        <w:rPr>
          <w:rFonts w:ascii="Calibri" w:hAnsi="Calibri" w:cs="Calibri"/>
          <w:szCs w:val="22"/>
        </w:rPr>
        <w:t>κανονιστικών αποφάσεων που απαιτούνται για την υλοποίησ</w:t>
      </w:r>
      <w:r w:rsidR="00933CEC" w:rsidRPr="00374C65">
        <w:rPr>
          <w:rFonts w:ascii="Calibri" w:hAnsi="Calibri" w:cs="Calibri"/>
          <w:szCs w:val="22"/>
        </w:rPr>
        <w:t xml:space="preserve">ή της, </w:t>
      </w:r>
      <w:r w:rsidR="00D945DA" w:rsidRPr="00374C65">
        <w:rPr>
          <w:rFonts w:ascii="Calibri" w:hAnsi="Calibri" w:cs="Calibri"/>
          <w:szCs w:val="22"/>
        </w:rPr>
        <w:t>όπως προκήρυξη για επιλογή ωφελουμένων, υπουργικές αποφάσεις εφαρμογής κ</w:t>
      </w:r>
      <w:r w:rsidR="00434CDB" w:rsidRPr="00374C65">
        <w:rPr>
          <w:rFonts w:ascii="Calibri" w:hAnsi="Calibri" w:cs="Calibri"/>
          <w:szCs w:val="22"/>
        </w:rPr>
        <w:t>.</w:t>
      </w:r>
      <w:r w:rsidR="00D945DA" w:rsidRPr="00374C65">
        <w:rPr>
          <w:rFonts w:ascii="Calibri" w:hAnsi="Calibri" w:cs="Calibri"/>
          <w:szCs w:val="22"/>
        </w:rPr>
        <w:t>λπ</w:t>
      </w:r>
      <w:r w:rsidRPr="00374C65">
        <w:rPr>
          <w:rFonts w:ascii="Calibri" w:hAnsi="Calibri" w:cs="Calibri"/>
          <w:szCs w:val="22"/>
        </w:rPr>
        <w:t>.</w:t>
      </w:r>
    </w:p>
    <w:p w14:paraId="46CDAA5E" w14:textId="77777777" w:rsidR="00684ADF" w:rsidRPr="00374C65" w:rsidRDefault="0065160A" w:rsidP="00421E61">
      <w:pPr>
        <w:spacing w:before="60" w:after="60" w:line="280" w:lineRule="exact"/>
        <w:ind w:left="425"/>
        <w:rPr>
          <w:rFonts w:ascii="Calibri" w:hAnsi="Calibri" w:cs="Calibri"/>
          <w:szCs w:val="22"/>
        </w:rPr>
      </w:pPr>
      <w:r w:rsidRPr="00374C65">
        <w:rPr>
          <w:rFonts w:ascii="Calibri" w:hAnsi="Calibri" w:cs="Calibri"/>
          <w:szCs w:val="22"/>
        </w:rPr>
        <w:t>δ</w:t>
      </w:r>
      <w:r w:rsidR="00684ADF" w:rsidRPr="00374C65">
        <w:rPr>
          <w:rFonts w:ascii="Calibri" w:hAnsi="Calibri" w:cs="Calibri"/>
          <w:szCs w:val="22"/>
        </w:rPr>
        <w:t xml:space="preserve">) τους ενδεχόμενους κινδύνους που συνδέονται με την υλοποίηση της πράξης π.χ. </w:t>
      </w:r>
      <w:r w:rsidR="00D945DA" w:rsidRPr="00374C65">
        <w:rPr>
          <w:rFonts w:ascii="Calibri" w:hAnsi="Calibri" w:cs="Calibri"/>
          <w:szCs w:val="22"/>
        </w:rPr>
        <w:t>διοικητικές ή δικαστικές εμπλοκές,</w:t>
      </w:r>
      <w:r w:rsidR="00684ADF" w:rsidRPr="00374C65">
        <w:rPr>
          <w:rFonts w:ascii="Calibri" w:hAnsi="Calibri" w:cs="Calibri"/>
          <w:szCs w:val="22"/>
        </w:rPr>
        <w:t xml:space="preserve"> πιθανές καθυστερήσεις σχετικά με την έκδοση κανονιστικών αποφάσεων που απαιτούνται για την υλοποίηση της πράξης κ</w:t>
      </w:r>
      <w:r w:rsidR="001716A7" w:rsidRPr="00374C65">
        <w:rPr>
          <w:rFonts w:ascii="Calibri" w:hAnsi="Calibri" w:cs="Calibri"/>
          <w:szCs w:val="22"/>
        </w:rPr>
        <w:t>.</w:t>
      </w:r>
      <w:r w:rsidR="00684ADF" w:rsidRPr="00374C65">
        <w:rPr>
          <w:rFonts w:ascii="Calibri" w:hAnsi="Calibri" w:cs="Calibri"/>
          <w:szCs w:val="22"/>
        </w:rPr>
        <w:t>λπ.</w:t>
      </w:r>
    </w:p>
    <w:p w14:paraId="1570F054" w14:textId="77777777" w:rsidR="00F5566C" w:rsidRPr="00374C65" w:rsidRDefault="003C477E" w:rsidP="00D7110E">
      <w:pPr>
        <w:pStyle w:val="a7"/>
        <w:numPr>
          <w:ilvl w:val="0"/>
          <w:numId w:val="9"/>
        </w:numPr>
        <w:spacing w:after="120" w:line="280" w:lineRule="exact"/>
        <w:rPr>
          <w:rFonts w:ascii="Calibri" w:hAnsi="Calibri" w:cs="Calibri"/>
          <w:b/>
          <w:szCs w:val="22"/>
        </w:rPr>
      </w:pPr>
      <w:r w:rsidRPr="00374C65">
        <w:rPr>
          <w:rFonts w:ascii="Calibri" w:hAnsi="Calibri" w:cs="Calibri"/>
          <w:b/>
          <w:szCs w:val="22"/>
        </w:rPr>
        <w:t xml:space="preserve">Το κριτήριο </w:t>
      </w:r>
      <w:r w:rsidR="00A7117E" w:rsidRPr="00374C65">
        <w:rPr>
          <w:rFonts w:ascii="Calibri" w:hAnsi="Calibri" w:cs="Calibri"/>
          <w:b/>
          <w:szCs w:val="22"/>
        </w:rPr>
        <w:t>είναι δυαδικό (ναι/όχι)</w:t>
      </w:r>
      <w:r w:rsidR="00393839" w:rsidRPr="00374C65">
        <w:rPr>
          <w:rFonts w:ascii="Calibri" w:hAnsi="Calibri" w:cs="Calibri"/>
          <w:b/>
          <w:szCs w:val="22"/>
        </w:rPr>
        <w:t>.</w:t>
      </w:r>
    </w:p>
    <w:p w14:paraId="28C07AAB" w14:textId="77777777" w:rsidR="00553B7D" w:rsidRPr="00374C65" w:rsidRDefault="00553B7D" w:rsidP="00553B7D">
      <w:pPr>
        <w:spacing w:after="120" w:line="280" w:lineRule="exact"/>
        <w:ind w:left="425"/>
        <w:rPr>
          <w:rFonts w:ascii="Calibri" w:hAnsi="Calibri" w:cs="Calibri"/>
          <w:b/>
          <w:szCs w:val="22"/>
        </w:rPr>
      </w:pPr>
    </w:p>
    <w:p w14:paraId="7B2EB5C7" w14:textId="77777777" w:rsidR="00553B7D" w:rsidRPr="00374C65" w:rsidRDefault="007D579E" w:rsidP="00341346">
      <w:pPr>
        <w:pBdr>
          <w:top w:val="single" w:sz="4" w:space="1" w:color="auto"/>
          <w:left w:val="single" w:sz="4" w:space="4" w:color="auto"/>
          <w:bottom w:val="single" w:sz="4" w:space="1" w:color="auto"/>
          <w:right w:val="single" w:sz="4" w:space="4" w:color="auto"/>
        </w:pBdr>
        <w:spacing w:after="120" w:line="280" w:lineRule="exact"/>
        <w:rPr>
          <w:rFonts w:ascii="Calibri" w:hAnsi="Calibri" w:cs="Calibri"/>
          <w:szCs w:val="22"/>
        </w:rPr>
      </w:pPr>
      <w:r w:rsidRPr="00374C65">
        <w:rPr>
          <w:rFonts w:ascii="Calibri" w:hAnsi="Calibri" w:cs="Calibri"/>
          <w:b/>
          <w:szCs w:val="22"/>
        </w:rPr>
        <w:t>Η πράξη σ</w:t>
      </w:r>
      <w:r w:rsidR="00615259" w:rsidRPr="00374C65">
        <w:rPr>
          <w:rFonts w:ascii="Calibri" w:hAnsi="Calibri" w:cs="Calibri"/>
          <w:b/>
          <w:szCs w:val="22"/>
        </w:rPr>
        <w:t>την</w:t>
      </w:r>
      <w:r w:rsidR="005B6789" w:rsidRPr="00374C65">
        <w:rPr>
          <w:rFonts w:ascii="Calibri" w:hAnsi="Calibri" w:cs="Calibri"/>
          <w:b/>
          <w:szCs w:val="22"/>
        </w:rPr>
        <w:t xml:space="preserve"> 1</w:t>
      </w:r>
      <w:r w:rsidR="005B6789" w:rsidRPr="00374C65">
        <w:rPr>
          <w:rFonts w:ascii="Calibri" w:hAnsi="Calibri" w:cs="Calibri"/>
          <w:b/>
          <w:szCs w:val="22"/>
          <w:vertAlign w:val="superscript"/>
        </w:rPr>
        <w:t xml:space="preserve">η </w:t>
      </w:r>
      <w:r w:rsidR="005B6789" w:rsidRPr="00374C65">
        <w:rPr>
          <w:rFonts w:ascii="Calibri" w:hAnsi="Calibri" w:cs="Calibri"/>
          <w:b/>
          <w:szCs w:val="22"/>
        </w:rPr>
        <w:t xml:space="preserve">Ομάδα κριτηρίων, </w:t>
      </w:r>
      <w:r w:rsidR="0086051E" w:rsidRPr="00374C65">
        <w:rPr>
          <w:rFonts w:ascii="Calibri" w:hAnsi="Calibri" w:cs="Calibri"/>
          <w:b/>
          <w:szCs w:val="22"/>
        </w:rPr>
        <w:t xml:space="preserve">θα πρέπει να λαμβάνει την τιμή ΝΑΙ </w:t>
      </w:r>
      <w:r w:rsidR="00B128D3" w:rsidRPr="00374C65">
        <w:rPr>
          <w:rFonts w:ascii="Calibri" w:hAnsi="Calibri" w:cs="Calibri"/>
          <w:b/>
          <w:szCs w:val="22"/>
        </w:rPr>
        <w:t xml:space="preserve">ή ΔΕΝ ΕΦΑΡΜΟΖΕΤΑΙ </w:t>
      </w:r>
      <w:r w:rsidR="0086051E" w:rsidRPr="00374C65">
        <w:rPr>
          <w:rFonts w:ascii="Calibri" w:hAnsi="Calibri" w:cs="Calibri"/>
          <w:b/>
          <w:szCs w:val="22"/>
        </w:rPr>
        <w:t>σε όλα τα κριτήρια.</w:t>
      </w:r>
      <w:r w:rsidR="00553B7D" w:rsidRPr="00374C65">
        <w:rPr>
          <w:rFonts w:ascii="Calibri" w:hAnsi="Calibri" w:cs="Calibri"/>
          <w:szCs w:val="22"/>
        </w:rPr>
        <w:t xml:space="preserve"> </w:t>
      </w:r>
    </w:p>
    <w:p w14:paraId="4A009452" w14:textId="77777777" w:rsidR="00DF2B58" w:rsidRPr="00374C65" w:rsidRDefault="00DF2B58">
      <w:pPr>
        <w:spacing w:before="0"/>
        <w:jc w:val="left"/>
        <w:rPr>
          <w:rFonts w:ascii="Calibri" w:hAnsi="Calibri" w:cs="Calibri"/>
          <w:szCs w:val="22"/>
        </w:rPr>
      </w:pPr>
    </w:p>
    <w:p w14:paraId="1346DF8A" w14:textId="4FE2B19E" w:rsidR="00EC5F0C" w:rsidRPr="00374C65" w:rsidRDefault="00EC5F0C">
      <w:pPr>
        <w:spacing w:before="0"/>
        <w:jc w:val="left"/>
        <w:rPr>
          <w:rFonts w:ascii="Calibri" w:hAnsi="Calibri" w:cs="Calibri"/>
          <w:szCs w:val="22"/>
        </w:rPr>
      </w:pPr>
    </w:p>
    <w:p w14:paraId="20FA6B21" w14:textId="77777777" w:rsidR="00684ADF" w:rsidRPr="00374C65" w:rsidRDefault="00684ADF" w:rsidP="002C3931">
      <w:pPr>
        <w:pBdr>
          <w:top w:val="single" w:sz="4" w:space="1" w:color="auto"/>
          <w:left w:val="single" w:sz="4" w:space="4" w:color="auto"/>
          <w:bottom w:val="single" w:sz="4" w:space="1" w:color="auto"/>
          <w:right w:val="single" w:sz="4" w:space="4" w:color="auto"/>
        </w:pBdr>
        <w:shd w:val="clear" w:color="auto" w:fill="D9D9D9" w:themeFill="background1" w:themeFillShade="D9"/>
        <w:spacing w:after="120" w:line="280" w:lineRule="exact"/>
        <w:jc w:val="left"/>
        <w:rPr>
          <w:rFonts w:ascii="Calibri" w:hAnsi="Calibri" w:cs="Calibri"/>
          <w:b/>
          <w:szCs w:val="22"/>
        </w:rPr>
      </w:pPr>
      <w:r w:rsidRPr="00374C65">
        <w:rPr>
          <w:rFonts w:ascii="Calibri" w:hAnsi="Calibri" w:cs="Calibri"/>
          <w:b/>
          <w:szCs w:val="22"/>
        </w:rPr>
        <w:t>2</w:t>
      </w:r>
      <w:r w:rsidRPr="00374C65">
        <w:rPr>
          <w:rFonts w:ascii="Calibri" w:hAnsi="Calibri" w:cs="Calibri"/>
          <w:b/>
          <w:szCs w:val="22"/>
          <w:vertAlign w:val="superscript"/>
        </w:rPr>
        <w:t xml:space="preserve">η </w:t>
      </w:r>
      <w:r w:rsidRPr="00374C65">
        <w:rPr>
          <w:rFonts w:ascii="Calibri" w:hAnsi="Calibri" w:cs="Calibri"/>
          <w:b/>
          <w:szCs w:val="22"/>
        </w:rPr>
        <w:t xml:space="preserve">ΟΜΑΔΑ ΚΡΙΤΗΡΙΩΝ: </w:t>
      </w:r>
      <w:r w:rsidR="00334206" w:rsidRPr="00374C65">
        <w:rPr>
          <w:rFonts w:ascii="Calibri" w:hAnsi="Calibri" w:cs="Calibri"/>
          <w:b/>
          <w:szCs w:val="22"/>
        </w:rPr>
        <w:t>Τήρηση θεσμικού πλαισίου και ε</w:t>
      </w:r>
      <w:r w:rsidRPr="00374C65">
        <w:rPr>
          <w:rFonts w:ascii="Calibri" w:hAnsi="Calibri" w:cs="Calibri"/>
          <w:b/>
          <w:szCs w:val="22"/>
        </w:rPr>
        <w:t xml:space="preserve">νσωμάτωση οριζόντιων πολιτικών  </w:t>
      </w:r>
    </w:p>
    <w:p w14:paraId="41EC9B18" w14:textId="77777777" w:rsidR="004B0E17" w:rsidRPr="00374C65" w:rsidRDefault="00684ADF" w:rsidP="00D7110E">
      <w:pPr>
        <w:pStyle w:val="a7"/>
        <w:numPr>
          <w:ilvl w:val="0"/>
          <w:numId w:val="17"/>
        </w:numPr>
        <w:spacing w:before="360" w:after="120" w:line="280" w:lineRule="exact"/>
        <w:ind w:left="425" w:hanging="425"/>
        <w:contextualSpacing w:val="0"/>
        <w:rPr>
          <w:rFonts w:ascii="Calibri" w:hAnsi="Calibri" w:cs="Calibri"/>
          <w:szCs w:val="22"/>
        </w:rPr>
      </w:pPr>
      <w:r w:rsidRPr="00374C65">
        <w:rPr>
          <w:rFonts w:ascii="Calibri" w:hAnsi="Calibri" w:cs="Calibri"/>
          <w:b/>
          <w:szCs w:val="22"/>
        </w:rPr>
        <w:t xml:space="preserve">Τήρηση </w:t>
      </w:r>
      <w:r w:rsidR="00334206" w:rsidRPr="00374C65">
        <w:rPr>
          <w:rFonts w:ascii="Calibri" w:hAnsi="Calibri" w:cs="Calibri"/>
          <w:b/>
          <w:szCs w:val="22"/>
        </w:rPr>
        <w:t>θεσμικού πλαισίου</w:t>
      </w:r>
      <w:r w:rsidRPr="00374C65">
        <w:rPr>
          <w:rFonts w:ascii="Calibri" w:hAnsi="Calibri" w:cs="Calibri"/>
          <w:b/>
          <w:szCs w:val="22"/>
        </w:rPr>
        <w:t xml:space="preserve"> ως προς τις δημόσιες συμβάσεις έργων, μελετών, προ</w:t>
      </w:r>
      <w:r w:rsidR="00334206" w:rsidRPr="00374C65">
        <w:rPr>
          <w:rFonts w:ascii="Calibri" w:hAnsi="Calibri" w:cs="Calibri"/>
          <w:b/>
          <w:szCs w:val="22"/>
        </w:rPr>
        <w:t>μηθειών και υπηρεσιών</w:t>
      </w:r>
      <w:r w:rsidRPr="00374C65">
        <w:rPr>
          <w:rFonts w:ascii="Calibri" w:hAnsi="Calibri" w:cs="Calibri"/>
          <w:b/>
          <w:szCs w:val="22"/>
        </w:rPr>
        <w:t>.</w:t>
      </w:r>
      <w:r w:rsidR="0043539A" w:rsidRPr="00374C65">
        <w:rPr>
          <w:rFonts w:ascii="Calibri" w:hAnsi="Calibri" w:cs="Calibri"/>
          <w:b/>
          <w:szCs w:val="22"/>
        </w:rPr>
        <w:t xml:space="preserve"> </w:t>
      </w:r>
    </w:p>
    <w:p w14:paraId="2D06B3D9" w14:textId="77777777" w:rsidR="00684ADF" w:rsidRPr="00374C65" w:rsidRDefault="00684ADF" w:rsidP="004B0E17">
      <w:pPr>
        <w:pStyle w:val="a7"/>
        <w:spacing w:before="360" w:after="120" w:line="280" w:lineRule="exact"/>
        <w:ind w:left="425"/>
        <w:contextualSpacing w:val="0"/>
        <w:rPr>
          <w:rFonts w:ascii="Calibri" w:hAnsi="Calibri" w:cs="Calibri"/>
          <w:szCs w:val="22"/>
        </w:rPr>
      </w:pPr>
      <w:r w:rsidRPr="00374C65">
        <w:rPr>
          <w:rFonts w:ascii="Calibri" w:hAnsi="Calibri" w:cs="Calibri"/>
          <w:szCs w:val="22"/>
        </w:rPr>
        <w:t>Εξετάζεται εάν το προτεινόμενο στο ΤΔΠ θεσμικό πλαίσιο υλοποίησης των υποέργων συνάδει με το εθνικό και ενωσιακό δίκαιο</w:t>
      </w:r>
      <w:r w:rsidR="009D66CC" w:rsidRPr="00374C65">
        <w:rPr>
          <w:rFonts w:ascii="Calibri" w:hAnsi="Calibri" w:cs="Calibri"/>
          <w:szCs w:val="22"/>
        </w:rPr>
        <w:t xml:space="preserve"> ως προς τις διαδικασίες ανάθεσης</w:t>
      </w:r>
      <w:r w:rsidR="00D20AD1" w:rsidRPr="00374C65">
        <w:rPr>
          <w:rFonts w:ascii="Calibri" w:hAnsi="Calibri" w:cs="Calibri"/>
          <w:szCs w:val="22"/>
        </w:rPr>
        <w:t xml:space="preserve"> δημόσιων συμβάσεων</w:t>
      </w:r>
      <w:r w:rsidRPr="00374C65">
        <w:rPr>
          <w:rFonts w:ascii="Calibri" w:hAnsi="Calibri" w:cs="Calibri"/>
          <w:szCs w:val="22"/>
        </w:rPr>
        <w:t>.</w:t>
      </w:r>
    </w:p>
    <w:p w14:paraId="752E5449" w14:textId="77777777" w:rsidR="00AE7B63" w:rsidRPr="00374C65" w:rsidRDefault="00684ADF" w:rsidP="00B52D2B">
      <w:pPr>
        <w:spacing w:line="280" w:lineRule="exact"/>
        <w:ind w:left="426"/>
        <w:rPr>
          <w:rFonts w:ascii="Calibri" w:hAnsi="Calibri" w:cs="Calibri"/>
          <w:szCs w:val="22"/>
        </w:rPr>
      </w:pPr>
      <w:r w:rsidRPr="00374C65">
        <w:rPr>
          <w:rFonts w:ascii="Calibri" w:hAnsi="Calibri" w:cs="Calibri"/>
          <w:szCs w:val="22"/>
        </w:rPr>
        <w:t xml:space="preserve">Εφόσον έχουν προηγηθεί της </w:t>
      </w:r>
      <w:r w:rsidR="00177D75" w:rsidRPr="00374C65">
        <w:rPr>
          <w:rFonts w:ascii="Calibri" w:hAnsi="Calibri" w:cs="Calibri"/>
          <w:szCs w:val="22"/>
        </w:rPr>
        <w:t>πρότασης</w:t>
      </w:r>
      <w:r w:rsidRPr="00374C65">
        <w:rPr>
          <w:rFonts w:ascii="Calibri" w:hAnsi="Calibri" w:cs="Calibri"/>
          <w:szCs w:val="22"/>
        </w:rPr>
        <w:t xml:space="preserve"> σχετικές ενέργειες, εξετάζεται εάν ο δικαιούχος έχει τηρήσει μέχρι τη στιγμή της υποβολής της </w:t>
      </w:r>
      <w:r w:rsidR="00177D75" w:rsidRPr="00374C65">
        <w:rPr>
          <w:rFonts w:ascii="Calibri" w:hAnsi="Calibri" w:cs="Calibri"/>
          <w:szCs w:val="22"/>
        </w:rPr>
        <w:t>πρότασης</w:t>
      </w:r>
      <w:r w:rsidRPr="00374C65">
        <w:rPr>
          <w:rFonts w:ascii="Calibri" w:hAnsi="Calibri" w:cs="Calibri"/>
          <w:szCs w:val="22"/>
        </w:rPr>
        <w:t xml:space="preserve"> τους κατά περίπτωση ισχύοντες εθνικούς και κοινοτικούς κανόνες για την προτεινόμενη πράξη</w:t>
      </w:r>
      <w:r w:rsidR="005001D7" w:rsidRPr="00374C65">
        <w:rPr>
          <w:rFonts w:ascii="Calibri" w:hAnsi="Calibri" w:cs="Calibri"/>
          <w:szCs w:val="22"/>
        </w:rPr>
        <w:t>.</w:t>
      </w:r>
    </w:p>
    <w:p w14:paraId="0D64672A" w14:textId="77777777" w:rsidR="00C80143" w:rsidRPr="00374C65" w:rsidRDefault="005001D7" w:rsidP="00B52D2B">
      <w:pPr>
        <w:spacing w:line="280" w:lineRule="exact"/>
        <w:ind w:left="426"/>
        <w:rPr>
          <w:rFonts w:ascii="Calibri" w:hAnsi="Calibri" w:cs="Calibri"/>
          <w:szCs w:val="22"/>
        </w:rPr>
      </w:pPr>
      <w:r w:rsidRPr="00374C65">
        <w:rPr>
          <w:rFonts w:ascii="Calibri" w:hAnsi="Calibri" w:cs="Calibri"/>
          <w:szCs w:val="22"/>
        </w:rPr>
        <w:t>Για τις περιπτώσεις ανάθεσης δημοσίων συμβάσεων</w:t>
      </w:r>
      <w:r w:rsidR="003C176D" w:rsidRPr="00374C65">
        <w:rPr>
          <w:rFonts w:ascii="Calibri" w:hAnsi="Calibri" w:cs="Calibri"/>
          <w:szCs w:val="22"/>
        </w:rPr>
        <w:t>,</w:t>
      </w:r>
      <w:r w:rsidRPr="00374C65">
        <w:rPr>
          <w:rFonts w:ascii="Calibri" w:hAnsi="Calibri" w:cs="Calibri"/>
          <w:szCs w:val="22"/>
        </w:rPr>
        <w:t xml:space="preserve"> εφαρμόζονται</w:t>
      </w:r>
      <w:r w:rsidR="00F40DBE" w:rsidRPr="00374C65">
        <w:rPr>
          <w:rFonts w:ascii="Calibri" w:hAnsi="Calibri" w:cs="Calibri"/>
          <w:szCs w:val="22"/>
        </w:rPr>
        <w:t xml:space="preserve"> </w:t>
      </w:r>
      <w:r w:rsidR="00684ADF" w:rsidRPr="00374C65">
        <w:rPr>
          <w:rFonts w:ascii="Calibri" w:hAnsi="Calibri" w:cs="Calibri"/>
          <w:szCs w:val="22"/>
        </w:rPr>
        <w:t xml:space="preserve">τα προβλεπόμενα στις διαδικασίες έγκρισης σταδίων δημοσίων συμβάσεων του Εγχειριδίου Διαδικασιών του ΣΔΕ. </w:t>
      </w:r>
      <w:r w:rsidR="00A7559F" w:rsidRPr="00374C65">
        <w:rPr>
          <w:rFonts w:ascii="Calibri" w:hAnsi="Calibri" w:cs="Calibri"/>
          <w:szCs w:val="22"/>
        </w:rPr>
        <w:t xml:space="preserve">Στις περιπτώσεις που κατά τη διαδικασία της εξέτασης </w:t>
      </w:r>
      <w:r w:rsidR="00D20AD1" w:rsidRPr="00374C65">
        <w:rPr>
          <w:rFonts w:ascii="Calibri" w:hAnsi="Calibri" w:cs="Calibri"/>
          <w:szCs w:val="22"/>
        </w:rPr>
        <w:t>των σταδίων δημοσίων συμβάσεων</w:t>
      </w:r>
      <w:r w:rsidR="00A7559F" w:rsidRPr="00374C65">
        <w:rPr>
          <w:rFonts w:ascii="Calibri" w:hAnsi="Calibri" w:cs="Calibri"/>
          <w:szCs w:val="22"/>
        </w:rPr>
        <w:t xml:space="preserve"> εντοπιστεί παρατυπία, στη διατύπωση γνώμης ορίζονται τα προτεινόμενα διορθωτικά μέτρα ή το ποσοστό της κατ’ αποκοπή διόρ</w:t>
      </w:r>
      <w:r w:rsidR="00E774DD" w:rsidRPr="00374C65">
        <w:rPr>
          <w:rFonts w:ascii="Calibri" w:hAnsi="Calibri" w:cs="Calibri"/>
          <w:szCs w:val="22"/>
        </w:rPr>
        <w:t>θωσης που επιβάλλεται από τη ΔΑ</w:t>
      </w:r>
      <w:r w:rsidR="00A7559F" w:rsidRPr="00374C65">
        <w:rPr>
          <w:rFonts w:ascii="Calibri" w:hAnsi="Calibri" w:cs="Calibri"/>
          <w:szCs w:val="22"/>
        </w:rPr>
        <w:t xml:space="preserve">, </w:t>
      </w:r>
      <w:r w:rsidR="00334206" w:rsidRPr="00374C65">
        <w:rPr>
          <w:rFonts w:ascii="Calibri" w:hAnsi="Calibri" w:cs="Calibri"/>
          <w:szCs w:val="22"/>
        </w:rPr>
        <w:t>λαμβάνοντας υπόψη τ</w:t>
      </w:r>
      <w:r w:rsidR="00A7559F" w:rsidRPr="00374C65">
        <w:rPr>
          <w:rFonts w:ascii="Calibri" w:hAnsi="Calibri" w:cs="Calibri"/>
          <w:szCs w:val="22"/>
        </w:rPr>
        <w:t xml:space="preserve">α ειδικά οριζόμενα στην απόφαση της Επιτροπής </w:t>
      </w:r>
      <w:r w:rsidR="00E33C92" w:rsidRPr="00374C65">
        <w:rPr>
          <w:rFonts w:ascii="Calibri" w:hAnsi="Calibri" w:cs="Calibri"/>
          <w:szCs w:val="22"/>
        </w:rPr>
        <w:t>C (2019) 3452 final/14.5.2019 (κατευθυντήριες γραμμές της ΕΕ για δημοσιονομικές διορθώσεις σε δημόσιες συμβάσεις)</w:t>
      </w:r>
      <w:r w:rsidR="00334206" w:rsidRPr="00374C65">
        <w:rPr>
          <w:rFonts w:ascii="Calibri" w:hAnsi="Calibri" w:cs="Calibri"/>
          <w:szCs w:val="22"/>
        </w:rPr>
        <w:t>.</w:t>
      </w:r>
      <w:r w:rsidR="00C80143" w:rsidRPr="00374C65">
        <w:rPr>
          <w:rFonts w:ascii="Calibri" w:hAnsi="Calibri" w:cs="Calibri"/>
          <w:szCs w:val="22"/>
        </w:rPr>
        <w:t xml:space="preserve"> </w:t>
      </w:r>
    </w:p>
    <w:p w14:paraId="3F24A8A9" w14:textId="77777777" w:rsidR="00AE7B63" w:rsidRPr="00374C65" w:rsidRDefault="00684ADF" w:rsidP="00CE3498">
      <w:pPr>
        <w:pStyle w:val="ab"/>
        <w:numPr>
          <w:ilvl w:val="0"/>
          <w:numId w:val="13"/>
        </w:numPr>
        <w:spacing w:after="120" w:line="280" w:lineRule="exact"/>
        <w:ind w:left="851" w:hanging="425"/>
        <w:rPr>
          <w:rFonts w:ascii="Calibri" w:hAnsi="Calibri" w:cs="Calibri"/>
          <w:b/>
        </w:rPr>
      </w:pPr>
      <w:r w:rsidRPr="00374C65">
        <w:rPr>
          <w:rFonts w:ascii="Calibri" w:hAnsi="Calibri" w:cs="Calibri"/>
          <w:b/>
        </w:rPr>
        <w:t>Το κριτήριο είναι δυαδικό (ναι/όχι)</w:t>
      </w:r>
      <w:r w:rsidR="001716A7" w:rsidRPr="00374C65">
        <w:rPr>
          <w:rFonts w:ascii="Calibri" w:hAnsi="Calibri" w:cs="Calibri"/>
          <w:b/>
        </w:rPr>
        <w:t>.</w:t>
      </w:r>
    </w:p>
    <w:p w14:paraId="7C672A4A" w14:textId="77777777" w:rsidR="004B0E17" w:rsidRPr="00374C65" w:rsidRDefault="00B51FC6" w:rsidP="00CE3498">
      <w:pPr>
        <w:pStyle w:val="ab"/>
        <w:numPr>
          <w:ilvl w:val="0"/>
          <w:numId w:val="17"/>
        </w:numPr>
        <w:spacing w:before="360" w:after="120" w:line="280" w:lineRule="exact"/>
        <w:ind w:left="426" w:hanging="284"/>
        <w:rPr>
          <w:rFonts w:ascii="Calibri" w:hAnsi="Calibri" w:cs="Calibri"/>
        </w:rPr>
      </w:pPr>
      <w:r w:rsidRPr="00374C65">
        <w:rPr>
          <w:rFonts w:ascii="Calibri" w:hAnsi="Calibri" w:cs="Calibri"/>
          <w:b/>
        </w:rPr>
        <w:t>Τήρηση θεσμικού πλαισίου πλην δημοσίων συμβάσεων</w:t>
      </w:r>
      <w:r w:rsidR="00564CAE" w:rsidRPr="00374C65">
        <w:rPr>
          <w:rFonts w:ascii="Calibri" w:hAnsi="Calibri" w:cs="Calibri"/>
          <w:b/>
        </w:rPr>
        <w:t>, λαμβάνοντας υπόψη τον Χάρτη Θεμελιωδών Δικαιωμάτων της Ευρωπαϊκής Ένωσης</w:t>
      </w:r>
      <w:r w:rsidRPr="00374C65">
        <w:rPr>
          <w:rFonts w:ascii="Calibri" w:hAnsi="Calibri" w:cs="Calibri"/>
          <w:b/>
        </w:rPr>
        <w:t>.</w:t>
      </w:r>
      <w:r w:rsidRPr="00374C65">
        <w:rPr>
          <w:rFonts w:ascii="Calibri" w:hAnsi="Calibri" w:cs="Calibri"/>
        </w:rPr>
        <w:t xml:space="preserve"> </w:t>
      </w:r>
    </w:p>
    <w:p w14:paraId="1CCE635A" w14:textId="57FA66AD" w:rsidR="00007166" w:rsidRPr="00374C65" w:rsidRDefault="00AE7B63" w:rsidP="006E4F57">
      <w:pPr>
        <w:pStyle w:val="ab"/>
        <w:spacing w:before="360" w:after="120" w:line="280" w:lineRule="exact"/>
        <w:ind w:left="425"/>
        <w:rPr>
          <w:rFonts w:ascii="Calibri" w:hAnsi="Calibri" w:cs="Calibri"/>
        </w:rPr>
      </w:pPr>
      <w:r w:rsidRPr="00374C65">
        <w:rPr>
          <w:rFonts w:ascii="Calibri" w:hAnsi="Calibri" w:cs="Calibri"/>
        </w:rPr>
        <w:lastRenderedPageBreak/>
        <w:t>Για τις περιπτώσεις που δεν εμπίπτουν στους κανόνες δημοσίων συμβάσεων</w:t>
      </w:r>
      <w:r w:rsidR="00953ABD" w:rsidRPr="00374C65">
        <w:rPr>
          <w:rFonts w:ascii="Calibri" w:hAnsi="Calibri" w:cs="Calibri"/>
        </w:rPr>
        <w:t>,</w:t>
      </w:r>
      <w:r w:rsidRPr="00374C65">
        <w:rPr>
          <w:rFonts w:ascii="Calibri" w:hAnsi="Calibri" w:cs="Calibri"/>
        </w:rPr>
        <w:t xml:space="preserve"> εξετάζεται η τ</w:t>
      </w:r>
      <w:r w:rsidR="00007166" w:rsidRPr="00374C65">
        <w:rPr>
          <w:rFonts w:ascii="Calibri" w:hAnsi="Calibri" w:cs="Calibri"/>
        </w:rPr>
        <w:t xml:space="preserve">ήρηση </w:t>
      </w:r>
      <w:r w:rsidRPr="00374C65">
        <w:rPr>
          <w:rFonts w:ascii="Calibri" w:hAnsi="Calibri" w:cs="Calibri"/>
        </w:rPr>
        <w:t xml:space="preserve">του </w:t>
      </w:r>
      <w:r w:rsidR="00BA32BD" w:rsidRPr="00374C65">
        <w:rPr>
          <w:rFonts w:ascii="Calibri" w:hAnsi="Calibri" w:cs="Calibri"/>
        </w:rPr>
        <w:t xml:space="preserve">ειδικότερου </w:t>
      </w:r>
      <w:r w:rsidR="00007166" w:rsidRPr="00374C65">
        <w:rPr>
          <w:rFonts w:ascii="Calibri" w:hAnsi="Calibri" w:cs="Calibri"/>
        </w:rPr>
        <w:t xml:space="preserve">πλαισίου που </w:t>
      </w:r>
      <w:r w:rsidR="00CF2490" w:rsidRPr="00374C65">
        <w:rPr>
          <w:rFonts w:ascii="Calibri" w:hAnsi="Calibri" w:cs="Calibri"/>
        </w:rPr>
        <w:t>θεσπίζεται</w:t>
      </w:r>
      <w:r w:rsidR="00007166" w:rsidRPr="00374C65">
        <w:rPr>
          <w:rFonts w:ascii="Calibri" w:hAnsi="Calibri" w:cs="Calibri"/>
        </w:rPr>
        <w:t xml:space="preserve"> για </w:t>
      </w:r>
      <w:r w:rsidR="00BA32BD" w:rsidRPr="00374C65">
        <w:rPr>
          <w:rFonts w:ascii="Calibri" w:hAnsi="Calibri" w:cs="Calibri"/>
        </w:rPr>
        <w:t xml:space="preserve">τις ανάγκες </w:t>
      </w:r>
      <w:r w:rsidR="00007166" w:rsidRPr="00374C65">
        <w:rPr>
          <w:rFonts w:ascii="Calibri" w:hAnsi="Calibri" w:cs="Calibri"/>
        </w:rPr>
        <w:t>διαχείριση</w:t>
      </w:r>
      <w:r w:rsidR="00BA32BD" w:rsidRPr="00374C65">
        <w:rPr>
          <w:rFonts w:ascii="Calibri" w:hAnsi="Calibri" w:cs="Calibri"/>
        </w:rPr>
        <w:t>ς</w:t>
      </w:r>
      <w:r w:rsidR="00007166" w:rsidRPr="00374C65">
        <w:rPr>
          <w:rFonts w:ascii="Calibri" w:hAnsi="Calibri" w:cs="Calibri"/>
        </w:rPr>
        <w:t>, παρακολούθηση</w:t>
      </w:r>
      <w:r w:rsidR="00BA32BD" w:rsidRPr="00374C65">
        <w:rPr>
          <w:rFonts w:ascii="Calibri" w:hAnsi="Calibri" w:cs="Calibri"/>
        </w:rPr>
        <w:t>ς</w:t>
      </w:r>
      <w:r w:rsidR="00007166" w:rsidRPr="00374C65">
        <w:rPr>
          <w:rFonts w:ascii="Calibri" w:hAnsi="Calibri" w:cs="Calibri"/>
        </w:rPr>
        <w:t xml:space="preserve">, </w:t>
      </w:r>
      <w:r w:rsidR="00BA32BD" w:rsidRPr="00374C65">
        <w:rPr>
          <w:rFonts w:ascii="Calibri" w:hAnsi="Calibri" w:cs="Calibri"/>
        </w:rPr>
        <w:t>ελέγχου</w:t>
      </w:r>
      <w:r w:rsidR="00007166" w:rsidRPr="00374C65">
        <w:rPr>
          <w:rFonts w:ascii="Calibri" w:hAnsi="Calibri" w:cs="Calibri"/>
        </w:rPr>
        <w:t xml:space="preserve"> και εφαρμογή</w:t>
      </w:r>
      <w:r w:rsidR="00BA32BD" w:rsidRPr="00374C65">
        <w:rPr>
          <w:rFonts w:ascii="Calibri" w:hAnsi="Calibri" w:cs="Calibri"/>
        </w:rPr>
        <w:t>ς</w:t>
      </w:r>
      <w:r w:rsidR="00007166" w:rsidRPr="00374C65">
        <w:rPr>
          <w:rFonts w:ascii="Calibri" w:hAnsi="Calibri" w:cs="Calibri"/>
        </w:rPr>
        <w:t xml:space="preserve"> </w:t>
      </w:r>
      <w:r w:rsidR="00BA32BD" w:rsidRPr="00374C65">
        <w:rPr>
          <w:rFonts w:ascii="Calibri" w:hAnsi="Calibri" w:cs="Calibri"/>
        </w:rPr>
        <w:t xml:space="preserve">συγκεκριμένου τύπου </w:t>
      </w:r>
      <w:r w:rsidR="00953ABD" w:rsidRPr="00374C65">
        <w:rPr>
          <w:rFonts w:ascii="Calibri" w:hAnsi="Calibri" w:cs="Calibri"/>
        </w:rPr>
        <w:t>πράξεων/</w:t>
      </w:r>
      <w:r w:rsidR="00007166" w:rsidRPr="00374C65">
        <w:rPr>
          <w:rFonts w:ascii="Calibri" w:hAnsi="Calibri" w:cs="Calibri"/>
        </w:rPr>
        <w:t xml:space="preserve">υποέργων. Εξετάζεται </w:t>
      </w:r>
      <w:r w:rsidRPr="00374C65">
        <w:rPr>
          <w:rFonts w:ascii="Calibri" w:hAnsi="Calibri" w:cs="Calibri"/>
        </w:rPr>
        <w:t>δηλαδή</w:t>
      </w:r>
      <w:r w:rsidR="00B7690E" w:rsidRPr="00374C65">
        <w:rPr>
          <w:rFonts w:ascii="Calibri" w:hAnsi="Calibri" w:cs="Calibri"/>
        </w:rPr>
        <w:t>,</w:t>
      </w:r>
      <w:r w:rsidRPr="00374C65">
        <w:rPr>
          <w:rFonts w:ascii="Calibri" w:hAnsi="Calibri" w:cs="Calibri"/>
        </w:rPr>
        <w:t xml:space="preserve"> </w:t>
      </w:r>
      <w:r w:rsidR="00007166" w:rsidRPr="00374C65">
        <w:rPr>
          <w:rFonts w:ascii="Calibri" w:hAnsi="Calibri" w:cs="Calibri"/>
        </w:rPr>
        <w:t xml:space="preserve">εάν η </w:t>
      </w:r>
      <w:r w:rsidR="00B7690E" w:rsidRPr="00374C65">
        <w:rPr>
          <w:rFonts w:ascii="Calibri" w:hAnsi="Calibri" w:cs="Calibri"/>
        </w:rPr>
        <w:t xml:space="preserve">υλοποίηση της </w:t>
      </w:r>
      <w:r w:rsidR="00007166" w:rsidRPr="00374C65">
        <w:rPr>
          <w:rFonts w:ascii="Calibri" w:hAnsi="Calibri" w:cs="Calibri"/>
        </w:rPr>
        <w:t>προτεινόμενη</w:t>
      </w:r>
      <w:r w:rsidR="00B7690E" w:rsidRPr="00374C65">
        <w:rPr>
          <w:rFonts w:ascii="Calibri" w:hAnsi="Calibri" w:cs="Calibri"/>
        </w:rPr>
        <w:t>ς</w:t>
      </w:r>
      <w:r w:rsidR="00007166" w:rsidRPr="00374C65">
        <w:rPr>
          <w:rFonts w:ascii="Calibri" w:hAnsi="Calibri" w:cs="Calibri"/>
        </w:rPr>
        <w:t xml:space="preserve"> πράξη</w:t>
      </w:r>
      <w:r w:rsidR="00B7690E" w:rsidRPr="00374C65">
        <w:rPr>
          <w:rFonts w:ascii="Calibri" w:hAnsi="Calibri" w:cs="Calibri"/>
        </w:rPr>
        <w:t>ς</w:t>
      </w:r>
      <w:r w:rsidR="00007166" w:rsidRPr="00374C65">
        <w:rPr>
          <w:rFonts w:ascii="Calibri" w:hAnsi="Calibri" w:cs="Calibri"/>
        </w:rPr>
        <w:t>/υποέργο</w:t>
      </w:r>
      <w:r w:rsidR="00B7690E" w:rsidRPr="00374C65">
        <w:rPr>
          <w:rFonts w:ascii="Calibri" w:hAnsi="Calibri" w:cs="Calibri"/>
        </w:rPr>
        <w:t>υ</w:t>
      </w:r>
      <w:r w:rsidR="00007166" w:rsidRPr="00374C65">
        <w:rPr>
          <w:rFonts w:ascii="Calibri" w:hAnsi="Calibri" w:cs="Calibri"/>
        </w:rPr>
        <w:t xml:space="preserve"> σχεδιάστηκε </w:t>
      </w:r>
      <w:r w:rsidRPr="00374C65">
        <w:rPr>
          <w:rFonts w:ascii="Calibri" w:hAnsi="Calibri" w:cs="Calibri"/>
        </w:rPr>
        <w:t xml:space="preserve">κατά τρόπο συμβατό με </w:t>
      </w:r>
      <w:r w:rsidR="00007166" w:rsidRPr="00374C65">
        <w:rPr>
          <w:rFonts w:ascii="Calibri" w:hAnsi="Calibri" w:cs="Calibri"/>
        </w:rPr>
        <w:t xml:space="preserve">τα οριζόμενα στο </w:t>
      </w:r>
      <w:r w:rsidR="00B7690E" w:rsidRPr="00374C65">
        <w:rPr>
          <w:rFonts w:ascii="Calibri" w:hAnsi="Calibri" w:cs="Calibri"/>
        </w:rPr>
        <w:t xml:space="preserve">εκάστοτε </w:t>
      </w:r>
      <w:r w:rsidR="00007166" w:rsidRPr="00374C65">
        <w:rPr>
          <w:rFonts w:ascii="Calibri" w:hAnsi="Calibri" w:cs="Calibri"/>
        </w:rPr>
        <w:t>θεσμικό πλαίσιο</w:t>
      </w:r>
      <w:r w:rsidR="00583845" w:rsidRPr="00374C65">
        <w:rPr>
          <w:rFonts w:ascii="Calibri" w:hAnsi="Calibri" w:cs="Calibri"/>
        </w:rPr>
        <w:t>.</w:t>
      </w:r>
    </w:p>
    <w:p w14:paraId="34C640F3" w14:textId="77777777" w:rsidR="005C6F15" w:rsidRPr="00374C65" w:rsidRDefault="005C6F15" w:rsidP="00CE3498">
      <w:pPr>
        <w:pStyle w:val="ab"/>
        <w:numPr>
          <w:ilvl w:val="0"/>
          <w:numId w:val="13"/>
        </w:numPr>
        <w:spacing w:after="120" w:line="280" w:lineRule="exact"/>
        <w:ind w:left="851" w:hanging="425"/>
        <w:rPr>
          <w:rFonts w:ascii="Calibri" w:hAnsi="Calibri" w:cs="Calibri"/>
          <w:b/>
        </w:rPr>
      </w:pPr>
      <w:r w:rsidRPr="00374C65">
        <w:rPr>
          <w:rFonts w:ascii="Calibri" w:hAnsi="Calibri" w:cs="Calibri"/>
          <w:b/>
        </w:rPr>
        <w:t xml:space="preserve">Το κριτήριο είναι δυαδικό (ναι/όχι). </w:t>
      </w:r>
    </w:p>
    <w:p w14:paraId="34B6682B" w14:textId="77777777" w:rsidR="004B0E17" w:rsidRPr="00374C65" w:rsidRDefault="008656D4" w:rsidP="00CE3498">
      <w:pPr>
        <w:pStyle w:val="ab"/>
        <w:numPr>
          <w:ilvl w:val="0"/>
          <w:numId w:val="17"/>
        </w:numPr>
        <w:tabs>
          <w:tab w:val="clear" w:pos="567"/>
          <w:tab w:val="left" w:pos="426"/>
        </w:tabs>
        <w:spacing w:before="360" w:after="120" w:line="280" w:lineRule="exact"/>
        <w:ind w:left="425" w:hanging="425"/>
        <w:rPr>
          <w:rFonts w:ascii="Calibri" w:hAnsi="Calibri" w:cs="Calibri"/>
          <w:b/>
        </w:rPr>
      </w:pPr>
      <w:r w:rsidRPr="00374C65">
        <w:rPr>
          <w:rFonts w:ascii="Calibri" w:hAnsi="Calibri" w:cs="Calibri"/>
          <w:b/>
        </w:rPr>
        <w:t xml:space="preserve">Συμβατότητα της πράξης με τους κανόνες του ανταγωνισμού και των κρατικών ενισχύσεων. </w:t>
      </w:r>
    </w:p>
    <w:p w14:paraId="54C714CF" w14:textId="2EE1247B" w:rsidR="00CB70A0" w:rsidRPr="00374C65" w:rsidRDefault="000B1668" w:rsidP="00815DEC">
      <w:pPr>
        <w:pStyle w:val="ab"/>
        <w:tabs>
          <w:tab w:val="clear" w:pos="567"/>
          <w:tab w:val="left" w:pos="426"/>
        </w:tabs>
        <w:spacing w:before="360" w:after="120" w:line="280" w:lineRule="exact"/>
        <w:ind w:left="425"/>
        <w:rPr>
          <w:rFonts w:ascii="Calibri" w:hAnsi="Calibri" w:cs="Calibri"/>
        </w:rPr>
      </w:pPr>
      <w:r w:rsidRPr="00374C65">
        <w:rPr>
          <w:rFonts w:ascii="Calibri" w:hAnsi="Calibri" w:cs="Calibri"/>
        </w:rPr>
        <w:t xml:space="preserve">Εξετάζεται </w:t>
      </w:r>
      <w:r w:rsidR="00C11850" w:rsidRPr="00374C65">
        <w:rPr>
          <w:rFonts w:ascii="Calibri" w:hAnsi="Calibri" w:cs="Calibri"/>
        </w:rPr>
        <w:t xml:space="preserve">εάν </w:t>
      </w:r>
      <w:r w:rsidRPr="00374C65">
        <w:rPr>
          <w:rFonts w:ascii="Calibri" w:hAnsi="Calibri" w:cs="Calibri"/>
        </w:rPr>
        <w:t xml:space="preserve">η πράξη </w:t>
      </w:r>
      <w:r w:rsidR="00026C20" w:rsidRPr="00374C65">
        <w:rPr>
          <w:rFonts w:ascii="Calibri" w:hAnsi="Calibri" w:cs="Calibri"/>
        </w:rPr>
        <w:t>είναι συμβατή με τους κανόνες του ανταγωνισμού και των</w:t>
      </w:r>
      <w:r w:rsidRPr="00374C65">
        <w:rPr>
          <w:rFonts w:ascii="Calibri" w:hAnsi="Calibri" w:cs="Calibri"/>
        </w:rPr>
        <w:t xml:space="preserve"> </w:t>
      </w:r>
      <w:r w:rsidR="00A82694" w:rsidRPr="00374C65">
        <w:rPr>
          <w:rFonts w:ascii="Calibri" w:hAnsi="Calibri" w:cs="Calibri"/>
        </w:rPr>
        <w:t>κρατικών ενισχύσεων</w:t>
      </w:r>
      <w:r w:rsidR="003167A2" w:rsidRPr="00374C65">
        <w:rPr>
          <w:rFonts w:ascii="Calibri" w:hAnsi="Calibri" w:cs="Calibri"/>
        </w:rPr>
        <w:t>, σύμφωνα με τις διαδικασίες που προβλέπονται στη σχετική εγκύκλιο της ΕΥΚΕ-ΧΕ αναφορικά με τον έλεγχο συμβατότητας προτεινόμενων προς χρηματοδότηση πράξεων με τους κανόνες ανταγωνισμού και κρατικών ενισχύσεων της Ευρωπαϊκής Ένωσης.</w:t>
      </w:r>
      <w:r w:rsidRPr="00374C65">
        <w:rPr>
          <w:rFonts w:ascii="Calibri" w:hAnsi="Calibri" w:cs="Calibri"/>
        </w:rPr>
        <w:t xml:space="preserve"> </w:t>
      </w:r>
      <w:r w:rsidR="00A52F77" w:rsidRPr="00374C65">
        <w:rPr>
          <w:rFonts w:ascii="Calibri" w:hAnsi="Calibri" w:cs="Calibri"/>
        </w:rPr>
        <w:t xml:space="preserve">Στην περίπτωση που η πράξη είναι κρατική ενίσχυση θα </w:t>
      </w:r>
      <w:r w:rsidR="00C755D1" w:rsidRPr="00374C65">
        <w:rPr>
          <w:rFonts w:ascii="Calibri" w:hAnsi="Calibri" w:cs="Calibri"/>
        </w:rPr>
        <w:t xml:space="preserve">πρέπει να αποτυπώνονται οι ενέργειες στις οποίες έχει προβεί ο δικαιούχος ώστε να διασφαλίσει εκ των προτέρων το συμβιβάσιμο της χορηγούμενης </w:t>
      </w:r>
      <w:r w:rsidR="004D52A5" w:rsidRPr="00374C65">
        <w:rPr>
          <w:rFonts w:ascii="Calibri" w:hAnsi="Calibri" w:cs="Calibri"/>
        </w:rPr>
        <w:t xml:space="preserve">ενίσχυσης </w:t>
      </w:r>
      <w:r w:rsidR="00C755D1" w:rsidRPr="00374C65">
        <w:rPr>
          <w:rFonts w:ascii="Calibri" w:hAnsi="Calibri" w:cs="Calibri"/>
        </w:rPr>
        <w:t xml:space="preserve">με το δίκαιο του ανταγωνισμού περί κρατικών ενισχύσεων. </w:t>
      </w:r>
      <w:r w:rsidR="00E30040" w:rsidRPr="00374C65">
        <w:rPr>
          <w:rFonts w:ascii="Calibri" w:hAnsi="Calibri" w:cs="Calibri"/>
        </w:rPr>
        <w:t xml:space="preserve">Στην περίπτωση που η πράξη δεν είναι κρατική ενίσχυση </w:t>
      </w:r>
      <w:r w:rsidR="00553B7D" w:rsidRPr="00374C65">
        <w:rPr>
          <w:rFonts w:ascii="Calibri" w:hAnsi="Calibri" w:cs="Calibri"/>
        </w:rPr>
        <w:t>θεωρείται ότι ικανοποιείται το κριτήριο.</w:t>
      </w:r>
    </w:p>
    <w:p w14:paraId="74762535" w14:textId="77777777" w:rsidR="00393839" w:rsidRPr="00374C65" w:rsidRDefault="000B1668" w:rsidP="00AC5A4B">
      <w:pPr>
        <w:pStyle w:val="ab"/>
        <w:numPr>
          <w:ilvl w:val="0"/>
          <w:numId w:val="9"/>
        </w:numPr>
        <w:spacing w:before="360" w:after="120" w:line="280" w:lineRule="exact"/>
        <w:rPr>
          <w:rFonts w:ascii="Calibri" w:hAnsi="Calibri" w:cs="Calibri"/>
          <w:b/>
        </w:rPr>
      </w:pPr>
      <w:r w:rsidRPr="00374C65">
        <w:rPr>
          <w:rFonts w:ascii="Calibri" w:hAnsi="Calibri" w:cs="Calibri"/>
          <w:b/>
        </w:rPr>
        <w:t>Το κ</w:t>
      </w:r>
      <w:r w:rsidR="003C176D" w:rsidRPr="00374C65">
        <w:rPr>
          <w:rFonts w:ascii="Calibri" w:hAnsi="Calibri" w:cs="Calibri"/>
          <w:b/>
        </w:rPr>
        <w:t>ριτήριο είναι δυαδικό (ναι/όχι)</w:t>
      </w:r>
      <w:r w:rsidR="00393839" w:rsidRPr="00374C65">
        <w:rPr>
          <w:rFonts w:ascii="Calibri" w:hAnsi="Calibri" w:cs="Calibri"/>
          <w:b/>
        </w:rPr>
        <w:t>.</w:t>
      </w:r>
      <w:r w:rsidR="005C641D" w:rsidRPr="00374C65">
        <w:rPr>
          <w:rFonts w:ascii="Calibri" w:hAnsi="Calibri" w:cs="Calibri"/>
          <w:b/>
        </w:rPr>
        <w:t xml:space="preserve"> </w:t>
      </w:r>
    </w:p>
    <w:p w14:paraId="41A19F53" w14:textId="77777777" w:rsidR="00942571" w:rsidRPr="00374C65" w:rsidRDefault="00942571" w:rsidP="00D4598E">
      <w:pPr>
        <w:pStyle w:val="ab"/>
        <w:spacing w:before="0"/>
        <w:ind w:left="851"/>
        <w:rPr>
          <w:rFonts w:ascii="Calibri" w:hAnsi="Calibri" w:cs="Calibri"/>
          <w:b/>
        </w:rPr>
      </w:pPr>
    </w:p>
    <w:p w14:paraId="0993F76D" w14:textId="77777777" w:rsidR="00CA5C85" w:rsidRPr="00374C65" w:rsidRDefault="00C4530B" w:rsidP="00CE3498">
      <w:pPr>
        <w:pStyle w:val="ab"/>
        <w:numPr>
          <w:ilvl w:val="0"/>
          <w:numId w:val="17"/>
        </w:numPr>
        <w:tabs>
          <w:tab w:val="clear" w:pos="567"/>
          <w:tab w:val="left" w:pos="426"/>
        </w:tabs>
        <w:spacing w:after="120" w:line="280" w:lineRule="exact"/>
        <w:ind w:left="425" w:hanging="425"/>
        <w:rPr>
          <w:rFonts w:ascii="Calibri" w:hAnsi="Calibri" w:cs="Calibri"/>
        </w:rPr>
      </w:pPr>
      <w:r w:rsidRPr="00374C65">
        <w:rPr>
          <w:rFonts w:ascii="Calibri" w:hAnsi="Calibri" w:cs="Calibri"/>
          <w:b/>
        </w:rPr>
        <w:t>Προάσπιση και π</w:t>
      </w:r>
      <w:r w:rsidR="00684ADF" w:rsidRPr="00374C65">
        <w:rPr>
          <w:rFonts w:ascii="Calibri" w:hAnsi="Calibri" w:cs="Calibri"/>
          <w:b/>
        </w:rPr>
        <w:t xml:space="preserve">ροαγωγή της ισότητας μεταξύ ανδρών και γυναικών. </w:t>
      </w:r>
    </w:p>
    <w:p w14:paraId="0C87CFD7" w14:textId="77777777" w:rsidR="00C4530B" w:rsidRPr="00374C65" w:rsidRDefault="00F3562C" w:rsidP="00CA5C85">
      <w:pPr>
        <w:pStyle w:val="ab"/>
        <w:tabs>
          <w:tab w:val="clear" w:pos="567"/>
          <w:tab w:val="left" w:pos="426"/>
        </w:tabs>
        <w:spacing w:after="120" w:line="280" w:lineRule="exact"/>
        <w:ind w:left="425"/>
        <w:rPr>
          <w:rFonts w:ascii="Calibri" w:hAnsi="Calibri" w:cs="Calibri"/>
        </w:rPr>
      </w:pPr>
      <w:r w:rsidRPr="00374C65">
        <w:rPr>
          <w:rFonts w:ascii="Calibri" w:hAnsi="Calibri" w:cs="Calibri"/>
        </w:rPr>
        <w:t xml:space="preserve">Εξετάζεται εάν η προτεινόμενη πράξη έχει διαφορετικό αντίκτυπο στις γυναίκες και στους άντρες. Σημειώνεται ότι η αρχή της ισότητας δεν αποκλείει τη διατήρηση ή τη </w:t>
      </w:r>
      <w:r w:rsidR="00272535" w:rsidRPr="00374C65">
        <w:rPr>
          <w:rFonts w:ascii="Calibri" w:hAnsi="Calibri" w:cs="Calibri"/>
        </w:rPr>
        <w:t>θέσπιση</w:t>
      </w:r>
      <w:r w:rsidRPr="00374C65">
        <w:rPr>
          <w:rFonts w:ascii="Calibri" w:hAnsi="Calibri" w:cs="Calibri"/>
        </w:rPr>
        <w:t xml:space="preserve"> μέτρων που προβλέπουν </w:t>
      </w:r>
      <w:r w:rsidR="00272535" w:rsidRPr="00374C65">
        <w:rPr>
          <w:rFonts w:ascii="Calibri" w:hAnsi="Calibri" w:cs="Calibri"/>
        </w:rPr>
        <w:t>ειδικά</w:t>
      </w:r>
      <w:r w:rsidRPr="00374C65">
        <w:rPr>
          <w:rFonts w:ascii="Calibri" w:hAnsi="Calibri" w:cs="Calibri"/>
        </w:rPr>
        <w:t xml:space="preserve"> πλεονεκτήματα </w:t>
      </w:r>
      <w:r w:rsidR="00272535" w:rsidRPr="00374C65">
        <w:rPr>
          <w:rFonts w:ascii="Calibri" w:hAnsi="Calibri" w:cs="Calibri"/>
        </w:rPr>
        <w:t>υπέρ του υποεκπροσωπούμενου φύλου</w:t>
      </w:r>
      <w:r w:rsidR="00C4530B" w:rsidRPr="00374C65">
        <w:rPr>
          <w:rFonts w:ascii="Calibri" w:hAnsi="Calibri" w:cs="Calibri"/>
        </w:rPr>
        <w:t xml:space="preserve">. Εξετάζεται εάν η πράξη συνεκτιμά και υπερασπίζει την ισότητα μεταξύ ανδρών και γυναικών και ενσωματώνει τη διάσταση του φύλου. </w:t>
      </w:r>
      <w:r w:rsidR="00112F7D" w:rsidRPr="00374C65">
        <w:rPr>
          <w:rFonts w:ascii="Calibri" w:hAnsi="Calibri" w:cs="Calibri"/>
        </w:rPr>
        <w:t>Η θετική απάντηση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513D2A45" w14:textId="77777777" w:rsidR="001716A7" w:rsidRPr="00374C65" w:rsidRDefault="001716A7" w:rsidP="00CE3498">
      <w:pPr>
        <w:pStyle w:val="ab"/>
        <w:numPr>
          <w:ilvl w:val="0"/>
          <w:numId w:val="14"/>
        </w:numPr>
        <w:spacing w:after="120" w:line="280" w:lineRule="exact"/>
        <w:ind w:left="851" w:hanging="425"/>
        <w:rPr>
          <w:rFonts w:ascii="Calibri" w:hAnsi="Calibri" w:cs="Calibri"/>
          <w:b/>
        </w:rPr>
      </w:pPr>
      <w:r w:rsidRPr="00374C65">
        <w:rPr>
          <w:rFonts w:ascii="Calibri" w:hAnsi="Calibri" w:cs="Calibri"/>
          <w:b/>
        </w:rPr>
        <w:t>Το κριτήριο είναι δυαδικό (ναι/όχι).</w:t>
      </w:r>
    </w:p>
    <w:p w14:paraId="328B77A1" w14:textId="77777777" w:rsidR="00CA5C85" w:rsidRPr="00374C65" w:rsidRDefault="00C4530B" w:rsidP="00CE3498">
      <w:pPr>
        <w:pStyle w:val="ab"/>
        <w:numPr>
          <w:ilvl w:val="0"/>
          <w:numId w:val="17"/>
        </w:numPr>
        <w:tabs>
          <w:tab w:val="clear" w:pos="567"/>
          <w:tab w:val="left" w:pos="426"/>
        </w:tabs>
        <w:spacing w:before="360" w:after="120" w:line="280" w:lineRule="exact"/>
        <w:ind w:left="425" w:hanging="425"/>
        <w:rPr>
          <w:rFonts w:ascii="Calibri" w:hAnsi="Calibri" w:cs="Calibri"/>
        </w:rPr>
      </w:pPr>
      <w:r w:rsidRPr="00374C65">
        <w:rPr>
          <w:rFonts w:ascii="Calibri" w:hAnsi="Calibri" w:cs="Calibri"/>
          <w:b/>
        </w:rPr>
        <w:t>Αποτροπή κάθε διάκρισης λόγω φύλου, φυλετικής ή εθνοτικής καταγωγής, θρησκείας ή πεποιθήσεων, αναπηρίας, ηλικίας ή γενετήσιου προσανατολισμού</w:t>
      </w:r>
      <w:r w:rsidR="00112F7D" w:rsidRPr="00374C65">
        <w:rPr>
          <w:rFonts w:ascii="Calibri" w:hAnsi="Calibri" w:cs="Calibri"/>
          <w:b/>
        </w:rPr>
        <w:t>.</w:t>
      </w:r>
      <w:r w:rsidRPr="00374C65">
        <w:rPr>
          <w:rFonts w:ascii="Calibri" w:hAnsi="Calibri" w:cs="Calibri"/>
        </w:rPr>
        <w:t xml:space="preserve"> </w:t>
      </w:r>
    </w:p>
    <w:p w14:paraId="2B7917CF" w14:textId="77777777" w:rsidR="00684ADF" w:rsidRPr="00374C65" w:rsidRDefault="00684ADF" w:rsidP="00CA5C85">
      <w:pPr>
        <w:pStyle w:val="ab"/>
        <w:tabs>
          <w:tab w:val="clear" w:pos="567"/>
          <w:tab w:val="left" w:pos="426"/>
        </w:tabs>
        <w:spacing w:before="360" w:after="120" w:line="280" w:lineRule="exact"/>
        <w:ind w:left="425"/>
        <w:rPr>
          <w:rFonts w:ascii="Calibri" w:hAnsi="Calibri" w:cs="Calibri"/>
        </w:rPr>
      </w:pPr>
      <w:r w:rsidRPr="00374C65">
        <w:rPr>
          <w:rFonts w:ascii="Calibri" w:hAnsi="Calibri" w:cs="Calibri"/>
        </w:rPr>
        <w:t xml:space="preserve">Εξετάζεται εάν η προτεινόμενη πράξη </w:t>
      </w:r>
      <w:r w:rsidR="00E35F51" w:rsidRPr="00374C65">
        <w:rPr>
          <w:rFonts w:ascii="Calibri" w:hAnsi="Calibri" w:cs="Calibri"/>
        </w:rPr>
        <w:t>α</w:t>
      </w:r>
      <w:r w:rsidRPr="00374C65">
        <w:rPr>
          <w:rFonts w:ascii="Calibri" w:hAnsi="Calibri" w:cs="Calibri"/>
        </w:rPr>
        <w:t>ποτρέπει κάθε διάκριση λόγω φύλου, φυλ</w:t>
      </w:r>
      <w:r w:rsidR="00112F7D" w:rsidRPr="00374C65">
        <w:rPr>
          <w:rFonts w:ascii="Calibri" w:hAnsi="Calibri" w:cs="Calibri"/>
        </w:rPr>
        <w:t>ετικής ή</w:t>
      </w:r>
      <w:r w:rsidRPr="00374C65">
        <w:rPr>
          <w:rFonts w:ascii="Calibri" w:hAnsi="Calibri" w:cs="Calibri"/>
        </w:rPr>
        <w:t xml:space="preserve"> εθνοτικής καταγωγής, θρησκείας</w:t>
      </w:r>
      <w:r w:rsidR="00112F7D" w:rsidRPr="00374C65">
        <w:rPr>
          <w:rFonts w:ascii="Calibri" w:hAnsi="Calibri" w:cs="Calibri"/>
        </w:rPr>
        <w:t xml:space="preserve"> ή</w:t>
      </w:r>
      <w:r w:rsidRPr="00374C65">
        <w:rPr>
          <w:rFonts w:ascii="Calibri" w:hAnsi="Calibri" w:cs="Calibri"/>
        </w:rPr>
        <w:t xml:space="preserve"> πεποιθήσεων, αναπηρίας, ηλικίας</w:t>
      </w:r>
      <w:r w:rsidR="00112F7D" w:rsidRPr="00374C65">
        <w:rPr>
          <w:rFonts w:ascii="Calibri" w:hAnsi="Calibri" w:cs="Calibri"/>
        </w:rPr>
        <w:t xml:space="preserve"> ή</w:t>
      </w:r>
      <w:r w:rsidRPr="00374C65">
        <w:rPr>
          <w:rFonts w:ascii="Calibri" w:hAnsi="Calibri" w:cs="Calibri"/>
        </w:rPr>
        <w:t xml:space="preserve"> γενετήσιου προσανατολισμού.</w:t>
      </w:r>
      <w:r w:rsidR="00272535" w:rsidRPr="00374C65">
        <w:rPr>
          <w:rFonts w:ascii="Calibri" w:hAnsi="Calibri" w:cs="Calibri"/>
        </w:rPr>
        <w:t xml:space="preserve"> </w:t>
      </w:r>
    </w:p>
    <w:p w14:paraId="5F931C24" w14:textId="77777777" w:rsidR="00684ADF" w:rsidRPr="00374C65" w:rsidRDefault="00684ADF" w:rsidP="00CE3498">
      <w:pPr>
        <w:pStyle w:val="ab"/>
        <w:numPr>
          <w:ilvl w:val="0"/>
          <w:numId w:val="15"/>
        </w:numPr>
        <w:spacing w:after="120" w:line="280" w:lineRule="exact"/>
        <w:ind w:left="851" w:hanging="425"/>
        <w:rPr>
          <w:rFonts w:ascii="Calibri" w:hAnsi="Calibri" w:cs="Calibri"/>
          <w:b/>
        </w:rPr>
      </w:pPr>
      <w:r w:rsidRPr="00374C65">
        <w:rPr>
          <w:rFonts w:ascii="Calibri" w:hAnsi="Calibri" w:cs="Calibri"/>
          <w:b/>
        </w:rPr>
        <w:t>Το κριτήριο είναι δυαδικό (ναι/όχι).</w:t>
      </w:r>
    </w:p>
    <w:p w14:paraId="29AB76E8" w14:textId="77777777" w:rsidR="00CA5C85" w:rsidRPr="00374C65" w:rsidRDefault="00684ADF" w:rsidP="00CE3498">
      <w:pPr>
        <w:pStyle w:val="ab"/>
        <w:numPr>
          <w:ilvl w:val="0"/>
          <w:numId w:val="17"/>
        </w:numPr>
        <w:tabs>
          <w:tab w:val="clear" w:pos="567"/>
          <w:tab w:val="left" w:pos="426"/>
        </w:tabs>
        <w:spacing w:before="360" w:after="120" w:line="280" w:lineRule="exact"/>
        <w:ind w:left="425" w:hanging="425"/>
        <w:rPr>
          <w:rFonts w:ascii="Calibri" w:hAnsi="Calibri" w:cs="Calibri"/>
          <w:b/>
        </w:rPr>
      </w:pPr>
      <w:r w:rsidRPr="00374C65">
        <w:rPr>
          <w:rFonts w:ascii="Calibri" w:hAnsi="Calibri" w:cs="Calibri"/>
          <w:b/>
        </w:rPr>
        <w:t xml:space="preserve">Εξασφάλιση της προσβασιμότητας των ατόμων με αναπηρία. </w:t>
      </w:r>
    </w:p>
    <w:p w14:paraId="31FD765A" w14:textId="2D09B9C3" w:rsidR="00684ADF" w:rsidRPr="00374C65" w:rsidRDefault="00684ADF" w:rsidP="00CA5C85">
      <w:pPr>
        <w:pStyle w:val="a7"/>
        <w:tabs>
          <w:tab w:val="left" w:pos="567"/>
        </w:tabs>
        <w:spacing w:before="360" w:after="120" w:line="280" w:lineRule="exact"/>
        <w:ind w:left="419"/>
        <w:contextualSpacing w:val="0"/>
        <w:rPr>
          <w:rFonts w:ascii="Calibri" w:hAnsi="Calibri" w:cs="Calibri"/>
          <w:szCs w:val="22"/>
        </w:rPr>
      </w:pPr>
      <w:r w:rsidRPr="00374C65">
        <w:rPr>
          <w:rFonts w:ascii="Calibri" w:hAnsi="Calibri" w:cs="Calibri"/>
          <w:szCs w:val="22"/>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w:t>
      </w:r>
      <w:r w:rsidR="00A42759" w:rsidRPr="00374C65">
        <w:rPr>
          <w:rFonts w:ascii="Calibri" w:hAnsi="Calibri" w:cs="Calibri"/>
          <w:szCs w:val="22"/>
        </w:rPr>
        <w:t>έχει ήδη αρχίσει η υλοποίηση της</w:t>
      </w:r>
      <w:r w:rsidRPr="00374C65">
        <w:rPr>
          <w:rFonts w:ascii="Calibri" w:hAnsi="Calibri" w:cs="Calibri"/>
          <w:szCs w:val="22"/>
        </w:rPr>
        <w:t xml:space="preserve"> πράξη</w:t>
      </w:r>
      <w:r w:rsidR="00A42759" w:rsidRPr="00374C65">
        <w:rPr>
          <w:rFonts w:ascii="Calibri" w:hAnsi="Calibri" w:cs="Calibri"/>
          <w:szCs w:val="22"/>
        </w:rPr>
        <w:t>ς</w:t>
      </w:r>
      <w:r w:rsidRPr="00374C65">
        <w:rPr>
          <w:rFonts w:ascii="Calibri" w:hAnsi="Calibri" w:cs="Calibri"/>
          <w:szCs w:val="22"/>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w:t>
      </w:r>
      <w:r w:rsidRPr="00374C65">
        <w:rPr>
          <w:rFonts w:ascii="Calibri" w:hAnsi="Calibri" w:cs="Calibri"/>
          <w:szCs w:val="22"/>
        </w:rPr>
        <w:lastRenderedPageBreak/>
        <w:t xml:space="preserve">προσβασιμότητας για ΑΜΕΑ με δικά του έξοδα. </w:t>
      </w:r>
      <w:r w:rsidR="007F0E6B" w:rsidRPr="00374C65">
        <w:rPr>
          <w:rFonts w:ascii="Calibri" w:hAnsi="Calibri" w:cs="Calibri"/>
          <w:szCs w:val="22"/>
        </w:rPr>
        <w:t>Για την εξειδίκευση του κριτηρίου λαμβάνεται υπόψη το Παράρτημα ΙΙ των Οδηγιών Αξιολόγησης.</w:t>
      </w:r>
    </w:p>
    <w:p w14:paraId="63B22CE4" w14:textId="77777777" w:rsidR="00684ADF" w:rsidRPr="00374C65" w:rsidRDefault="00684ADF" w:rsidP="0094602B">
      <w:pPr>
        <w:pStyle w:val="a7"/>
        <w:tabs>
          <w:tab w:val="left" w:pos="567"/>
        </w:tabs>
        <w:spacing w:after="120" w:line="280" w:lineRule="exact"/>
        <w:ind w:left="425" w:firstLine="1"/>
        <w:contextualSpacing w:val="0"/>
        <w:rPr>
          <w:rFonts w:ascii="Calibri" w:hAnsi="Calibri" w:cs="Calibri"/>
          <w:szCs w:val="22"/>
        </w:rPr>
      </w:pPr>
      <w:r w:rsidRPr="00374C65">
        <w:rPr>
          <w:rFonts w:ascii="Calibri" w:hAnsi="Calibri" w:cs="Calibri"/>
          <w:szCs w:val="22"/>
        </w:rPr>
        <w:t>Ειδικά για το εν λόγω κριτήριο διευκρινίζεται ότι η θετική απάντηση («ΝΑΙ») καλύπτει τις ακόλουθες περιπτώσεις:</w:t>
      </w:r>
    </w:p>
    <w:p w14:paraId="45710AA2" w14:textId="77777777" w:rsidR="00684ADF" w:rsidRPr="00374C65" w:rsidRDefault="00684ADF" w:rsidP="00CE3498">
      <w:pPr>
        <w:pStyle w:val="a7"/>
        <w:numPr>
          <w:ilvl w:val="0"/>
          <w:numId w:val="12"/>
        </w:numPr>
        <w:spacing w:after="120" w:line="280" w:lineRule="exact"/>
        <w:contextualSpacing w:val="0"/>
        <w:rPr>
          <w:rFonts w:ascii="Calibri" w:hAnsi="Calibri" w:cs="Calibri"/>
          <w:szCs w:val="22"/>
        </w:rPr>
      </w:pPr>
      <w:r w:rsidRPr="00374C65">
        <w:rPr>
          <w:rFonts w:ascii="Calibri" w:hAnsi="Calibri" w:cs="Calibri"/>
          <w:szCs w:val="22"/>
        </w:rPr>
        <w:t>Στην πράξη περιλαμβάνονται όλες οι απαιτήσεις, σύμφωνα με το ισχύον θεσμικό πλαίσιο, ώστε να εξασφαλίζεται η προσβασιμότητα στα ΑμεΑ.</w:t>
      </w:r>
    </w:p>
    <w:p w14:paraId="1CB1C098" w14:textId="77777777" w:rsidR="00684ADF" w:rsidRPr="00374C65" w:rsidRDefault="00684ADF" w:rsidP="00CE3498">
      <w:pPr>
        <w:pStyle w:val="a7"/>
        <w:numPr>
          <w:ilvl w:val="0"/>
          <w:numId w:val="12"/>
        </w:numPr>
        <w:spacing w:after="120" w:line="280" w:lineRule="exact"/>
        <w:contextualSpacing w:val="0"/>
        <w:rPr>
          <w:rFonts w:ascii="Calibri" w:hAnsi="Calibri" w:cs="Calibri"/>
          <w:szCs w:val="22"/>
        </w:rPr>
      </w:pPr>
      <w:r w:rsidRPr="00374C65">
        <w:rPr>
          <w:rFonts w:ascii="Calibri" w:hAnsi="Calibri" w:cs="Calibri"/>
          <w:szCs w:val="22"/>
        </w:rPr>
        <w:t>Δεν προβλέπονται απαιτήσεις για την εξασφάλιση της προσβασιμότητας στα ΑμεΑ, λαμβάνοντας υπόψη τη φύση της πράξης βάσει της οποίας δεν κωλύεται ή δεν απαιτείται</w:t>
      </w:r>
      <w:r w:rsidR="00FD3CC4" w:rsidRPr="00374C65">
        <w:rPr>
          <w:rFonts w:ascii="Calibri" w:hAnsi="Calibri" w:cs="Calibri"/>
          <w:szCs w:val="22"/>
        </w:rPr>
        <w:t xml:space="preserve"> η προσβασιμότητα στα ΑμεΑ</w:t>
      </w:r>
      <w:r w:rsidR="00194A28" w:rsidRPr="00374C65">
        <w:rPr>
          <w:rFonts w:ascii="Calibri" w:hAnsi="Calibri" w:cs="Calibri"/>
          <w:szCs w:val="22"/>
        </w:rPr>
        <w:t>.</w:t>
      </w:r>
    </w:p>
    <w:p w14:paraId="6A365597" w14:textId="77777777" w:rsidR="00B65439" w:rsidRPr="00374C65" w:rsidRDefault="00684ADF" w:rsidP="00B65439">
      <w:pPr>
        <w:pStyle w:val="ab"/>
        <w:numPr>
          <w:ilvl w:val="0"/>
          <w:numId w:val="16"/>
        </w:numPr>
        <w:spacing w:after="120" w:line="280" w:lineRule="exact"/>
        <w:ind w:left="851" w:hanging="425"/>
        <w:rPr>
          <w:rFonts w:ascii="Calibri" w:hAnsi="Calibri" w:cs="Calibri"/>
          <w:b/>
        </w:rPr>
      </w:pPr>
      <w:r w:rsidRPr="00374C65">
        <w:rPr>
          <w:rFonts w:ascii="Calibri" w:hAnsi="Calibri" w:cs="Calibri"/>
          <w:b/>
        </w:rPr>
        <w:t>Το κριτήριο είναι δυαδικό (ναι/όχι).</w:t>
      </w:r>
    </w:p>
    <w:tbl>
      <w:tblPr>
        <w:tblStyle w:val="a9"/>
        <w:tblW w:w="0" w:type="auto"/>
        <w:jc w:val="center"/>
        <w:tblLook w:val="04A0" w:firstRow="1" w:lastRow="0" w:firstColumn="1" w:lastColumn="0" w:noHBand="0" w:noVBand="1"/>
      </w:tblPr>
      <w:tblGrid>
        <w:gridCol w:w="9204"/>
      </w:tblGrid>
      <w:tr w:rsidR="00BC5558" w:rsidRPr="00374C65" w14:paraId="1FD1E9DF" w14:textId="77777777" w:rsidTr="00BC5558">
        <w:trPr>
          <w:jc w:val="center"/>
        </w:trPr>
        <w:tc>
          <w:tcPr>
            <w:tcW w:w="9204" w:type="dxa"/>
          </w:tcPr>
          <w:p w14:paraId="2D4A8B62" w14:textId="27147D4E" w:rsidR="00BC5558" w:rsidRPr="00374C65" w:rsidRDefault="00BC5558" w:rsidP="00BC5558">
            <w:pPr>
              <w:pStyle w:val="ab"/>
              <w:rPr>
                <w:rFonts w:ascii="Calibri" w:hAnsi="Calibri" w:cs="Calibri"/>
                <w:b/>
                <w:sz w:val="22"/>
              </w:rPr>
            </w:pPr>
            <w:r w:rsidRPr="00374C65">
              <w:rPr>
                <w:rFonts w:ascii="Calibri" w:hAnsi="Calibri" w:cs="Calibri"/>
                <w:b/>
                <w:sz w:val="22"/>
              </w:rPr>
              <w:t>Η πράξη στην 2</w:t>
            </w:r>
            <w:r w:rsidRPr="00374C65">
              <w:rPr>
                <w:rFonts w:ascii="Calibri" w:hAnsi="Calibri" w:cs="Calibri"/>
                <w:b/>
                <w:sz w:val="22"/>
                <w:vertAlign w:val="superscript"/>
              </w:rPr>
              <w:t xml:space="preserve">η </w:t>
            </w:r>
            <w:r w:rsidRPr="00374C65">
              <w:rPr>
                <w:rFonts w:ascii="Calibri" w:hAnsi="Calibri" w:cs="Calibri"/>
                <w:b/>
                <w:sz w:val="22"/>
              </w:rPr>
              <w:t>Ομάδα κριτηρίων, θα πρέπει να λαμβάνει την τιμή ΝΑΙ σε όλα τα κριτήρια.</w:t>
            </w:r>
          </w:p>
        </w:tc>
      </w:tr>
    </w:tbl>
    <w:p w14:paraId="5305DD7D" w14:textId="77777777" w:rsidR="00BC5558" w:rsidRPr="00374C65" w:rsidRDefault="00BC5558" w:rsidP="00615259">
      <w:pPr>
        <w:pStyle w:val="ab"/>
        <w:spacing w:after="120" w:line="280" w:lineRule="exact"/>
        <w:ind w:left="426"/>
        <w:rPr>
          <w:rFonts w:ascii="Calibri" w:hAnsi="Calibri" w:cs="Calibri"/>
          <w:b/>
        </w:rPr>
      </w:pPr>
    </w:p>
    <w:p w14:paraId="230ED735" w14:textId="77777777" w:rsidR="00684ADF" w:rsidRPr="00374C65" w:rsidRDefault="00953ABD" w:rsidP="002C3931">
      <w:pPr>
        <w:pBdr>
          <w:top w:val="single" w:sz="4" w:space="1" w:color="auto"/>
          <w:left w:val="single" w:sz="4" w:space="4" w:color="auto"/>
          <w:bottom w:val="single" w:sz="4" w:space="1" w:color="auto"/>
          <w:right w:val="single" w:sz="4" w:space="4" w:color="auto"/>
        </w:pBdr>
        <w:shd w:val="clear" w:color="auto" w:fill="D9D9D9" w:themeFill="background1" w:themeFillShade="D9"/>
        <w:spacing w:after="120" w:line="280" w:lineRule="exact"/>
        <w:jc w:val="left"/>
        <w:rPr>
          <w:rFonts w:ascii="Calibri" w:hAnsi="Calibri" w:cs="Calibri"/>
          <w:b/>
          <w:szCs w:val="22"/>
        </w:rPr>
      </w:pPr>
      <w:r w:rsidRPr="00374C65">
        <w:rPr>
          <w:rFonts w:ascii="Calibri" w:hAnsi="Calibri" w:cs="Calibri"/>
          <w:b/>
          <w:iCs/>
          <w:szCs w:val="22"/>
        </w:rPr>
        <w:t xml:space="preserve"> </w:t>
      </w:r>
      <w:r w:rsidR="00684ADF" w:rsidRPr="00374C65">
        <w:rPr>
          <w:rFonts w:ascii="Calibri" w:hAnsi="Calibri" w:cs="Calibri"/>
          <w:b/>
          <w:szCs w:val="22"/>
        </w:rPr>
        <w:t>3η ΟΜΑΔΑ ΚΡΙΤΗΡΙΩΝ: Σκοπιμότητα πράξης</w:t>
      </w:r>
      <w:r w:rsidR="00C71B0B" w:rsidRPr="00374C65">
        <w:rPr>
          <w:rFonts w:ascii="Calibri" w:hAnsi="Calibri" w:cs="Calibri"/>
          <w:b/>
          <w:szCs w:val="22"/>
        </w:rPr>
        <w:t xml:space="preserve"> </w:t>
      </w:r>
    </w:p>
    <w:p w14:paraId="0B62DB15" w14:textId="77777777" w:rsidR="00684ADF" w:rsidRPr="00374C65" w:rsidRDefault="00684ADF" w:rsidP="0094602B">
      <w:pPr>
        <w:spacing w:after="120" w:line="280" w:lineRule="exact"/>
        <w:rPr>
          <w:rFonts w:ascii="Calibri" w:hAnsi="Calibri" w:cs="Calibri"/>
          <w:szCs w:val="22"/>
        </w:rPr>
      </w:pPr>
      <w:r w:rsidRPr="00374C65">
        <w:rPr>
          <w:rFonts w:ascii="Calibri" w:hAnsi="Calibri" w:cs="Calibri"/>
          <w:szCs w:val="22"/>
        </w:rPr>
        <w:t>Προκειμένου να αξιολογηθεί η σκοπιμότητα μιας πράξης αυτή εξετάζεται ως προς τα παρακάτω κριτήρια:</w:t>
      </w:r>
    </w:p>
    <w:p w14:paraId="6A7B6B66" w14:textId="138F2C0A" w:rsidR="003D0CFA" w:rsidRPr="00374C65" w:rsidRDefault="003D0CFA" w:rsidP="003D0CFA">
      <w:pPr>
        <w:pStyle w:val="a7"/>
        <w:numPr>
          <w:ilvl w:val="0"/>
          <w:numId w:val="7"/>
        </w:numPr>
        <w:spacing w:after="120" w:line="280" w:lineRule="exact"/>
        <w:rPr>
          <w:rFonts w:ascii="Calibri" w:hAnsi="Calibri" w:cs="Calibri"/>
          <w:szCs w:val="22"/>
        </w:rPr>
      </w:pPr>
      <w:r w:rsidRPr="00374C65">
        <w:rPr>
          <w:rFonts w:ascii="Calibri" w:hAnsi="Calibri" w:cs="Calibri"/>
          <w:b/>
          <w:szCs w:val="22"/>
        </w:rPr>
        <w:t>Αναγκαιότητα υλοποίησης της πράξης</w:t>
      </w:r>
      <w:r w:rsidRPr="00374C65">
        <w:rPr>
          <w:rFonts w:ascii="Calibri" w:hAnsi="Calibri" w:cs="Calibri"/>
          <w:szCs w:val="22"/>
        </w:rPr>
        <w:t>: Εξετάζεται η παρεχόμενη στο ΤΔΠ τεκμηρίωση για την αναγκαιότητα υλοποίησης της πράξης, ο τρόπος με τον οποίο η προτεινόμενη πράξη συμβάλλει στην αντιμετώπιση της ανάγκης ή του προβλήματος που έχει εντοπιστεί καθώς και ο βαθμός συμβολής της προτεινόμενης πράξης στην κάλυψη/αντιμετώπιση των αναγκών στο πλαίσιο του συγκεκριμένου ειδικού στόχου</w:t>
      </w:r>
      <w:r w:rsidR="00617EFC" w:rsidRPr="00374C65">
        <w:rPr>
          <w:rFonts w:ascii="Calibri" w:hAnsi="Calibri" w:cs="Calibri"/>
          <w:szCs w:val="22"/>
        </w:rPr>
        <w:t>/κατηγορίας δράσεων</w:t>
      </w:r>
      <w:r w:rsidRPr="00374C65">
        <w:rPr>
          <w:rFonts w:ascii="Calibri" w:hAnsi="Calibri" w:cs="Calibri"/>
          <w:szCs w:val="22"/>
        </w:rPr>
        <w:t>. Ειδικότερα, θα πρέπει να υπάρχει επαρκής ανάλυση:</w:t>
      </w:r>
    </w:p>
    <w:p w14:paraId="1BD41FCB" w14:textId="77777777" w:rsidR="003D0CFA" w:rsidRPr="00374C65" w:rsidRDefault="003D0CFA" w:rsidP="003D0CFA">
      <w:pPr>
        <w:pStyle w:val="a7"/>
        <w:numPr>
          <w:ilvl w:val="0"/>
          <w:numId w:val="39"/>
        </w:numPr>
        <w:spacing w:after="120" w:line="280" w:lineRule="exact"/>
        <w:rPr>
          <w:rFonts w:ascii="Calibri" w:hAnsi="Calibri" w:cs="Calibri"/>
          <w:szCs w:val="22"/>
        </w:rPr>
      </w:pPr>
      <w:r w:rsidRPr="00374C65">
        <w:rPr>
          <w:rFonts w:ascii="Calibri" w:hAnsi="Calibri" w:cs="Calibri"/>
          <w:szCs w:val="22"/>
        </w:rPr>
        <w:t>των ιδιαίτερων αναγκών της ομάδας στόχου στην οποία απευθύνεται η πράξη,</w:t>
      </w:r>
    </w:p>
    <w:p w14:paraId="33D46C43" w14:textId="77777777" w:rsidR="003D0CFA" w:rsidRPr="00374C65" w:rsidRDefault="003D0CFA" w:rsidP="003D0CFA">
      <w:pPr>
        <w:pStyle w:val="a7"/>
        <w:numPr>
          <w:ilvl w:val="0"/>
          <w:numId w:val="39"/>
        </w:numPr>
        <w:spacing w:after="120" w:line="280" w:lineRule="exact"/>
        <w:rPr>
          <w:rFonts w:ascii="Calibri" w:hAnsi="Calibri" w:cs="Calibri"/>
          <w:szCs w:val="22"/>
        </w:rPr>
      </w:pPr>
      <w:r w:rsidRPr="00374C65">
        <w:rPr>
          <w:rFonts w:ascii="Calibri" w:hAnsi="Calibri" w:cs="Calibri"/>
          <w:szCs w:val="22"/>
        </w:rPr>
        <w:t xml:space="preserve">του τρόπου με τον οποίο η πράξη συμβάλλει στην κάλυψη των διεγνωσμένων αναγκών και </w:t>
      </w:r>
    </w:p>
    <w:p w14:paraId="774A250C" w14:textId="77777777" w:rsidR="003D0CFA" w:rsidRPr="00374C65" w:rsidRDefault="003D0CFA" w:rsidP="003D0CFA">
      <w:pPr>
        <w:pStyle w:val="a7"/>
        <w:numPr>
          <w:ilvl w:val="0"/>
          <w:numId w:val="39"/>
        </w:numPr>
        <w:spacing w:after="120" w:line="280" w:lineRule="exact"/>
        <w:rPr>
          <w:rFonts w:ascii="Calibri" w:hAnsi="Calibri" w:cs="Calibri"/>
          <w:szCs w:val="22"/>
        </w:rPr>
      </w:pPr>
      <w:r w:rsidRPr="00374C65">
        <w:rPr>
          <w:rFonts w:ascii="Calibri" w:hAnsi="Calibri" w:cs="Calibri"/>
          <w:szCs w:val="22"/>
        </w:rPr>
        <w:t>της συμβολής της, στη βελτίωση της πρόσβασης των ωφελουμένων στην αγορά εργασίας</w:t>
      </w:r>
    </w:p>
    <w:p w14:paraId="727C2DF9" w14:textId="77777777" w:rsidR="003D0CFA" w:rsidRPr="00374C65" w:rsidRDefault="003D0CFA" w:rsidP="003D0CFA">
      <w:pPr>
        <w:pStyle w:val="a7"/>
        <w:spacing w:after="120" w:line="280" w:lineRule="exact"/>
        <w:ind w:left="360"/>
        <w:rPr>
          <w:rFonts w:ascii="Calibri" w:hAnsi="Calibri" w:cs="Calibri"/>
          <w:szCs w:val="22"/>
        </w:rPr>
      </w:pPr>
    </w:p>
    <w:p w14:paraId="20FCA9F6" w14:textId="77777777" w:rsidR="003D0CFA" w:rsidRPr="00374C65" w:rsidRDefault="003D0CFA" w:rsidP="003D0CFA">
      <w:pPr>
        <w:pStyle w:val="a7"/>
        <w:numPr>
          <w:ilvl w:val="0"/>
          <w:numId w:val="16"/>
        </w:numPr>
        <w:ind w:left="709" w:hanging="283"/>
        <w:rPr>
          <w:rFonts w:ascii="Calibri" w:hAnsi="Calibri" w:cs="Calibri"/>
          <w:b/>
          <w:szCs w:val="22"/>
        </w:rPr>
      </w:pPr>
      <w:r w:rsidRPr="00374C65">
        <w:rPr>
          <w:rFonts w:ascii="Calibri" w:hAnsi="Calibri" w:cs="Calibri"/>
          <w:b/>
          <w:szCs w:val="22"/>
        </w:rPr>
        <w:t>Το κριτήριο αυτό βαθμολογείται με κλίμακα από 1-10 σε απόλυτους αριθμούς ως εξής:</w:t>
      </w:r>
    </w:p>
    <w:p w14:paraId="181109A0" w14:textId="77777777" w:rsidR="003D0CFA" w:rsidRPr="00374C65" w:rsidRDefault="003D0CFA" w:rsidP="003D0CFA">
      <w:pPr>
        <w:pStyle w:val="a7"/>
        <w:ind w:left="709"/>
        <w:rPr>
          <w:rFonts w:ascii="Calibri" w:hAnsi="Calibri" w:cs="Calibri"/>
          <w:b/>
          <w:szCs w:val="22"/>
        </w:rPr>
      </w:pPr>
    </w:p>
    <w:tbl>
      <w:tblPr>
        <w:tblW w:w="4740" w:type="dxa"/>
        <w:jc w:val="center"/>
        <w:tblLook w:val="04A0" w:firstRow="1" w:lastRow="0" w:firstColumn="1" w:lastColumn="0" w:noHBand="0" w:noVBand="1"/>
      </w:tblPr>
      <w:tblGrid>
        <w:gridCol w:w="3580"/>
        <w:gridCol w:w="1160"/>
      </w:tblGrid>
      <w:tr w:rsidR="00180E6B" w:rsidRPr="00374C65" w14:paraId="364D7E5A" w14:textId="77777777" w:rsidTr="00EE678E">
        <w:trPr>
          <w:trHeight w:val="485"/>
          <w:jc w:val="center"/>
        </w:trPr>
        <w:tc>
          <w:tcPr>
            <w:tcW w:w="3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AB0EFF" w14:textId="77777777" w:rsidR="003D0CFA" w:rsidRPr="00374C65" w:rsidRDefault="003D0CFA" w:rsidP="00363BC9">
            <w:pPr>
              <w:spacing w:before="0"/>
              <w:jc w:val="left"/>
              <w:rPr>
                <w:rFonts w:ascii="Calibri" w:hAnsi="Calibri" w:cs="Calibri"/>
                <w:b/>
                <w:bCs/>
                <w:szCs w:val="22"/>
              </w:rPr>
            </w:pPr>
            <w:bookmarkStart w:id="13" w:name="_Hlk150511597"/>
            <w:r w:rsidRPr="00374C65">
              <w:rPr>
                <w:rFonts w:ascii="Calibri" w:hAnsi="Calibri" w:cs="Calibri"/>
                <w:b/>
                <w:bCs/>
                <w:szCs w:val="22"/>
              </w:rPr>
              <w:t>ΚΑΤΑΣΤΑΣΗ</w:t>
            </w:r>
          </w:p>
        </w:tc>
        <w:tc>
          <w:tcPr>
            <w:tcW w:w="1160" w:type="dxa"/>
            <w:tcBorders>
              <w:top w:val="single" w:sz="4" w:space="0" w:color="auto"/>
              <w:left w:val="nil"/>
              <w:bottom w:val="single" w:sz="4" w:space="0" w:color="auto"/>
              <w:right w:val="single" w:sz="4" w:space="0" w:color="auto"/>
            </w:tcBorders>
            <w:shd w:val="clear" w:color="000000" w:fill="auto"/>
            <w:vAlign w:val="center"/>
            <w:hideMark/>
          </w:tcPr>
          <w:p w14:paraId="1D6B3E9B" w14:textId="77777777" w:rsidR="003D0CFA" w:rsidRPr="00374C65" w:rsidRDefault="003D0CFA" w:rsidP="00363BC9">
            <w:pPr>
              <w:spacing w:before="0"/>
              <w:jc w:val="center"/>
              <w:rPr>
                <w:rFonts w:ascii="Calibri" w:hAnsi="Calibri" w:cs="Calibri"/>
                <w:b/>
                <w:bCs/>
                <w:szCs w:val="22"/>
              </w:rPr>
            </w:pPr>
            <w:r w:rsidRPr="00374C65">
              <w:rPr>
                <w:rFonts w:ascii="Calibri" w:hAnsi="Calibri" w:cs="Calibri"/>
                <w:b/>
                <w:bCs/>
                <w:szCs w:val="22"/>
              </w:rPr>
              <w:t>ΒΑΘΜΟΣ</w:t>
            </w:r>
          </w:p>
        </w:tc>
      </w:tr>
      <w:tr w:rsidR="00180E6B" w:rsidRPr="00374C65" w14:paraId="13D8B31E" w14:textId="77777777" w:rsidTr="00EE678E">
        <w:trPr>
          <w:trHeight w:val="406"/>
          <w:jc w:val="center"/>
        </w:trPr>
        <w:tc>
          <w:tcPr>
            <w:tcW w:w="3580" w:type="dxa"/>
            <w:tcBorders>
              <w:top w:val="single" w:sz="4" w:space="0" w:color="auto"/>
              <w:left w:val="single" w:sz="4" w:space="0" w:color="auto"/>
              <w:bottom w:val="single" w:sz="4" w:space="0" w:color="auto"/>
              <w:right w:val="single" w:sz="4" w:space="0" w:color="auto"/>
            </w:tcBorders>
            <w:shd w:val="clear" w:color="auto" w:fill="auto"/>
            <w:vAlign w:val="center"/>
          </w:tcPr>
          <w:p w14:paraId="55F50575" w14:textId="77777777" w:rsidR="003D0CFA" w:rsidRPr="00374C65" w:rsidRDefault="003D0CFA" w:rsidP="00363BC9">
            <w:pPr>
              <w:spacing w:before="0"/>
              <w:jc w:val="left"/>
              <w:rPr>
                <w:rFonts w:ascii="Calibri" w:hAnsi="Calibri" w:cs="Calibri"/>
                <w:szCs w:val="22"/>
              </w:rPr>
            </w:pPr>
            <w:r w:rsidRPr="00374C65">
              <w:rPr>
                <w:rFonts w:ascii="Calibri" w:hAnsi="Calibri" w:cs="Calibri"/>
                <w:szCs w:val="22"/>
              </w:rPr>
              <w:t>Υψηλή</w:t>
            </w:r>
          </w:p>
        </w:tc>
        <w:tc>
          <w:tcPr>
            <w:tcW w:w="1160" w:type="dxa"/>
            <w:tcBorders>
              <w:top w:val="single" w:sz="4" w:space="0" w:color="auto"/>
              <w:left w:val="nil"/>
              <w:bottom w:val="single" w:sz="4" w:space="0" w:color="auto"/>
              <w:right w:val="single" w:sz="4" w:space="0" w:color="auto"/>
            </w:tcBorders>
            <w:shd w:val="clear" w:color="000000" w:fill="auto"/>
            <w:vAlign w:val="center"/>
          </w:tcPr>
          <w:p w14:paraId="33DF2D46" w14:textId="77777777" w:rsidR="003D0CFA" w:rsidRPr="00374C65" w:rsidRDefault="003D0CFA" w:rsidP="00363BC9">
            <w:pPr>
              <w:spacing w:before="0"/>
              <w:jc w:val="center"/>
              <w:rPr>
                <w:rFonts w:ascii="Calibri" w:hAnsi="Calibri" w:cs="Calibri"/>
                <w:szCs w:val="22"/>
              </w:rPr>
            </w:pPr>
            <w:r w:rsidRPr="00374C65">
              <w:rPr>
                <w:rFonts w:ascii="Calibri" w:hAnsi="Calibri" w:cs="Calibri"/>
                <w:szCs w:val="22"/>
              </w:rPr>
              <w:t>8-10</w:t>
            </w:r>
          </w:p>
        </w:tc>
      </w:tr>
      <w:tr w:rsidR="00180E6B" w:rsidRPr="00374C65" w14:paraId="05517CBB" w14:textId="77777777" w:rsidTr="00363BC9">
        <w:trPr>
          <w:trHeight w:val="420"/>
          <w:jc w:val="center"/>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7B5C53D2" w14:textId="77777777" w:rsidR="003D0CFA" w:rsidRPr="00374C65" w:rsidRDefault="00B22D79" w:rsidP="00363BC9">
            <w:pPr>
              <w:spacing w:before="0"/>
              <w:jc w:val="left"/>
              <w:rPr>
                <w:rFonts w:ascii="Calibri" w:hAnsi="Calibri" w:cs="Calibri"/>
                <w:szCs w:val="22"/>
              </w:rPr>
            </w:pPr>
            <w:r w:rsidRPr="00374C65">
              <w:rPr>
                <w:rFonts w:ascii="Calibri" w:hAnsi="Calibri" w:cs="Calibri"/>
                <w:szCs w:val="22"/>
              </w:rPr>
              <w:t>Συνήθης</w:t>
            </w:r>
          </w:p>
        </w:tc>
        <w:tc>
          <w:tcPr>
            <w:tcW w:w="1160" w:type="dxa"/>
            <w:tcBorders>
              <w:top w:val="nil"/>
              <w:left w:val="nil"/>
              <w:bottom w:val="single" w:sz="4" w:space="0" w:color="auto"/>
              <w:right w:val="single" w:sz="4" w:space="0" w:color="auto"/>
            </w:tcBorders>
            <w:shd w:val="clear" w:color="000000" w:fill="auto"/>
            <w:vAlign w:val="center"/>
            <w:hideMark/>
          </w:tcPr>
          <w:p w14:paraId="20089BE6" w14:textId="77777777" w:rsidR="003D0CFA" w:rsidRPr="00374C65" w:rsidRDefault="003D0CFA" w:rsidP="00363BC9">
            <w:pPr>
              <w:spacing w:before="0"/>
              <w:jc w:val="center"/>
              <w:rPr>
                <w:rFonts w:ascii="Calibri" w:hAnsi="Calibri" w:cs="Calibri"/>
                <w:szCs w:val="22"/>
              </w:rPr>
            </w:pPr>
            <w:r w:rsidRPr="00374C65">
              <w:rPr>
                <w:rFonts w:ascii="Calibri" w:hAnsi="Calibri" w:cs="Calibri"/>
                <w:szCs w:val="22"/>
              </w:rPr>
              <w:t>4-7</w:t>
            </w:r>
          </w:p>
        </w:tc>
      </w:tr>
      <w:tr w:rsidR="00180E6B" w:rsidRPr="00374C65" w14:paraId="036E250F" w14:textId="77777777" w:rsidTr="00363BC9">
        <w:trPr>
          <w:trHeight w:val="554"/>
          <w:jc w:val="center"/>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222AD1ED" w14:textId="77777777" w:rsidR="003D0CFA" w:rsidRPr="00374C65" w:rsidRDefault="003D0CFA" w:rsidP="00363BC9">
            <w:pPr>
              <w:spacing w:before="0"/>
              <w:jc w:val="left"/>
              <w:rPr>
                <w:rFonts w:ascii="Calibri" w:hAnsi="Calibri" w:cs="Calibri"/>
                <w:szCs w:val="22"/>
              </w:rPr>
            </w:pPr>
            <w:r w:rsidRPr="00374C65">
              <w:rPr>
                <w:rFonts w:ascii="Calibri" w:hAnsi="Calibri" w:cs="Calibri"/>
                <w:szCs w:val="22"/>
              </w:rPr>
              <w:t>Χαμηλή</w:t>
            </w:r>
          </w:p>
        </w:tc>
        <w:tc>
          <w:tcPr>
            <w:tcW w:w="1160" w:type="dxa"/>
            <w:tcBorders>
              <w:top w:val="nil"/>
              <w:left w:val="nil"/>
              <w:bottom w:val="single" w:sz="4" w:space="0" w:color="auto"/>
              <w:right w:val="single" w:sz="4" w:space="0" w:color="auto"/>
            </w:tcBorders>
            <w:shd w:val="clear" w:color="000000" w:fill="auto"/>
            <w:vAlign w:val="center"/>
            <w:hideMark/>
          </w:tcPr>
          <w:p w14:paraId="5FC42938" w14:textId="77777777" w:rsidR="003D0CFA" w:rsidRPr="00374C65" w:rsidRDefault="003D0CFA" w:rsidP="00363BC9">
            <w:pPr>
              <w:spacing w:before="0"/>
              <w:jc w:val="center"/>
              <w:rPr>
                <w:rFonts w:ascii="Calibri" w:hAnsi="Calibri" w:cs="Calibri"/>
                <w:szCs w:val="22"/>
              </w:rPr>
            </w:pPr>
            <w:r w:rsidRPr="00374C65">
              <w:rPr>
                <w:rFonts w:ascii="Calibri" w:hAnsi="Calibri" w:cs="Calibri"/>
                <w:szCs w:val="22"/>
              </w:rPr>
              <w:t>1-3</w:t>
            </w:r>
          </w:p>
        </w:tc>
      </w:tr>
      <w:bookmarkEnd w:id="13"/>
    </w:tbl>
    <w:p w14:paraId="33907084" w14:textId="77777777" w:rsidR="009D3F5D" w:rsidRPr="00374C65" w:rsidRDefault="009D3F5D" w:rsidP="009D3F5D">
      <w:pPr>
        <w:pStyle w:val="a7"/>
        <w:spacing w:after="120" w:line="280" w:lineRule="exact"/>
        <w:ind w:left="360"/>
        <w:rPr>
          <w:rFonts w:ascii="Calibri" w:hAnsi="Calibri" w:cs="Calibri"/>
          <w:szCs w:val="22"/>
        </w:rPr>
      </w:pPr>
    </w:p>
    <w:p w14:paraId="4739370B" w14:textId="31571861" w:rsidR="00C41D34" w:rsidRPr="00374C65" w:rsidRDefault="00684ADF" w:rsidP="00C41D34">
      <w:pPr>
        <w:pStyle w:val="a7"/>
        <w:numPr>
          <w:ilvl w:val="0"/>
          <w:numId w:val="7"/>
        </w:numPr>
        <w:spacing w:before="360" w:after="120" w:line="280" w:lineRule="exact"/>
        <w:rPr>
          <w:rFonts w:ascii="Calibri" w:hAnsi="Calibri" w:cs="Calibri"/>
          <w:szCs w:val="22"/>
        </w:rPr>
      </w:pPr>
      <w:r w:rsidRPr="00374C65">
        <w:rPr>
          <w:rFonts w:ascii="Calibri" w:hAnsi="Calibri" w:cs="Calibri"/>
          <w:b/>
          <w:szCs w:val="22"/>
        </w:rPr>
        <w:t xml:space="preserve">Αποτελεσματικότητα: </w:t>
      </w:r>
      <w:bookmarkStart w:id="14" w:name="_Hlk150516956"/>
      <w:r w:rsidR="00C41D34" w:rsidRPr="00374C65">
        <w:rPr>
          <w:rFonts w:ascii="Calibri" w:hAnsi="Calibri" w:cs="Calibri"/>
          <w:szCs w:val="22"/>
        </w:rPr>
        <w:t>Εξετάζεται η συμβολή της προτεινόμενης πράξης στην επίτευξη των στόχων που έχουν τεθεί σε επίπεδο δεικτών</w:t>
      </w:r>
      <w:r w:rsidR="00617EFC" w:rsidRPr="00374C65">
        <w:rPr>
          <w:rFonts w:ascii="Calibri" w:hAnsi="Calibri" w:cs="Calibri"/>
          <w:szCs w:val="22"/>
        </w:rPr>
        <w:t xml:space="preserve"> Π</w:t>
      </w:r>
      <w:r w:rsidR="00C41D34" w:rsidRPr="00374C65">
        <w:rPr>
          <w:rFonts w:ascii="Calibri" w:hAnsi="Calibri" w:cs="Calibri"/>
          <w:szCs w:val="22"/>
        </w:rPr>
        <w:t>ρόσκληση</w:t>
      </w:r>
      <w:r w:rsidR="00617EFC" w:rsidRPr="00374C65">
        <w:rPr>
          <w:rFonts w:ascii="Calibri" w:hAnsi="Calibri" w:cs="Calibri"/>
          <w:szCs w:val="22"/>
        </w:rPr>
        <w:t>ς</w:t>
      </w:r>
      <w:r w:rsidR="00C41D34" w:rsidRPr="00374C65">
        <w:rPr>
          <w:rFonts w:ascii="Calibri" w:hAnsi="Calibri" w:cs="Calibri"/>
          <w:szCs w:val="22"/>
        </w:rPr>
        <w:t xml:space="preserve">. </w:t>
      </w:r>
    </w:p>
    <w:p w14:paraId="5717942D" w14:textId="740C93B4" w:rsidR="00FB2B55" w:rsidRPr="00374C65" w:rsidRDefault="00C41D34" w:rsidP="00C22467">
      <w:pPr>
        <w:tabs>
          <w:tab w:val="left" w:pos="567"/>
        </w:tabs>
        <w:spacing w:afterLines="120" w:after="288" w:line="280" w:lineRule="exact"/>
        <w:ind w:left="360"/>
        <w:rPr>
          <w:rFonts w:ascii="Calibri" w:hAnsi="Calibri" w:cs="Calibri"/>
          <w:szCs w:val="22"/>
        </w:rPr>
      </w:pPr>
      <w:bookmarkStart w:id="15" w:name="_Hlk150513680"/>
      <w:r w:rsidRPr="00374C65">
        <w:rPr>
          <w:rFonts w:ascii="Calibri" w:hAnsi="Calibri" w:cs="Calibri"/>
          <w:szCs w:val="22"/>
        </w:rPr>
        <w:t xml:space="preserve">Ο βαθμός συμβολής εκφράζεται ως το πηλίκο των τιμών ενός δείκτη εκροής </w:t>
      </w:r>
      <w:r w:rsidR="00C22467" w:rsidRPr="00374C65">
        <w:rPr>
          <w:rFonts w:ascii="Calibri" w:hAnsi="Calibri" w:cs="Calibri"/>
          <w:szCs w:val="22"/>
        </w:rPr>
        <w:t>της</w:t>
      </w:r>
      <w:r w:rsidRPr="00374C65">
        <w:rPr>
          <w:rFonts w:ascii="Calibri" w:hAnsi="Calibri" w:cs="Calibri"/>
          <w:szCs w:val="22"/>
        </w:rPr>
        <w:t xml:space="preserve"> πράξη</w:t>
      </w:r>
      <w:r w:rsidR="00C22467" w:rsidRPr="00374C65">
        <w:rPr>
          <w:rFonts w:ascii="Calibri" w:hAnsi="Calibri" w:cs="Calibri"/>
          <w:szCs w:val="22"/>
        </w:rPr>
        <w:t>ς</w:t>
      </w:r>
      <w:r w:rsidRPr="00374C65">
        <w:rPr>
          <w:rFonts w:ascii="Calibri" w:hAnsi="Calibri" w:cs="Calibri"/>
          <w:szCs w:val="22"/>
        </w:rPr>
        <w:t xml:space="preserve"> προς την τιμή του αντίστοιχου δείκτη εκροής της Πρόσκλησης. Ειδικότερα, η αποτελεσματικότητα ορίζεται ως το πηλίκο</w:t>
      </w:r>
      <w:r w:rsidR="00C22467" w:rsidRPr="00374C65">
        <w:rPr>
          <w:rFonts w:ascii="Calibri" w:hAnsi="Calibri" w:cs="Calibri"/>
          <w:szCs w:val="22"/>
        </w:rPr>
        <w:t xml:space="preserve"> </w:t>
      </w:r>
      <w:r w:rsidR="00C22467" w:rsidRPr="00374C65">
        <w:rPr>
          <w:rFonts w:ascii="Calibri" w:hAnsi="Calibri" w:cs="Calibri"/>
          <w:b/>
          <w:bCs/>
          <w:szCs w:val="22"/>
        </w:rPr>
        <w:t>Πν= (δείκτης εκροής  ν πράξης) / (δείκτης εκροής ν Πρόσκλησης)</w:t>
      </w:r>
      <w:r w:rsidR="00C22467" w:rsidRPr="00374C65">
        <w:rPr>
          <w:rFonts w:ascii="Calibri" w:hAnsi="Calibri" w:cs="Calibri"/>
          <w:szCs w:val="22"/>
        </w:rPr>
        <w:t xml:space="preserve">. </w:t>
      </w:r>
      <w:bookmarkEnd w:id="14"/>
      <w:bookmarkEnd w:id="15"/>
    </w:p>
    <w:p w14:paraId="11DC7458" w14:textId="77777777" w:rsidR="002E0F74" w:rsidRPr="00374C65" w:rsidRDefault="002E0F74" w:rsidP="002E0F74">
      <w:pPr>
        <w:numPr>
          <w:ilvl w:val="0"/>
          <w:numId w:val="11"/>
        </w:numPr>
        <w:spacing w:afterLines="120" w:after="288" w:line="280" w:lineRule="exact"/>
        <w:contextualSpacing/>
        <w:rPr>
          <w:rFonts w:ascii="Calibri" w:hAnsi="Calibri" w:cs="Calibri"/>
          <w:b/>
          <w:szCs w:val="22"/>
        </w:rPr>
      </w:pPr>
      <w:bookmarkStart w:id="16" w:name="_Hlk150513750"/>
      <w:bookmarkStart w:id="17" w:name="_Hlk150509711"/>
      <w:r w:rsidRPr="00374C65">
        <w:rPr>
          <w:rFonts w:ascii="Calibri" w:hAnsi="Calibri" w:cs="Calibri"/>
          <w:b/>
          <w:szCs w:val="22"/>
        </w:rPr>
        <w:t>Το κριτήριο αυτό βαθμολογείται με κλίμακα από 1-10 σε απόλυτους αριθμούς ως εξής:</w:t>
      </w:r>
      <w:bookmarkEnd w:id="16"/>
    </w:p>
    <w:p w14:paraId="5167FDEE" w14:textId="77777777" w:rsidR="002E0F74" w:rsidRDefault="002E0F74" w:rsidP="002E0F74">
      <w:pPr>
        <w:spacing w:afterLines="120" w:after="288" w:line="280" w:lineRule="exact"/>
        <w:ind w:left="720"/>
        <w:contextualSpacing/>
        <w:rPr>
          <w:rFonts w:ascii="Calibri" w:hAnsi="Calibri" w:cs="Calibri"/>
          <w:b/>
          <w:szCs w:val="22"/>
        </w:rPr>
      </w:pPr>
    </w:p>
    <w:p w14:paraId="66E40907" w14:textId="77777777" w:rsidR="00D4598E" w:rsidRDefault="00D4598E" w:rsidP="002E0F74">
      <w:pPr>
        <w:spacing w:afterLines="120" w:after="288" w:line="280" w:lineRule="exact"/>
        <w:ind w:left="720"/>
        <w:contextualSpacing/>
        <w:rPr>
          <w:rFonts w:ascii="Calibri" w:hAnsi="Calibri" w:cs="Calibri"/>
          <w:b/>
          <w:szCs w:val="22"/>
        </w:rPr>
      </w:pPr>
    </w:p>
    <w:p w14:paraId="5D437A82" w14:textId="77777777" w:rsidR="00D4598E" w:rsidRPr="00374C65" w:rsidRDefault="00D4598E" w:rsidP="002E0F74">
      <w:pPr>
        <w:spacing w:afterLines="120" w:after="288" w:line="280" w:lineRule="exact"/>
        <w:ind w:left="720"/>
        <w:contextualSpacing/>
        <w:rPr>
          <w:rFonts w:ascii="Calibri" w:hAnsi="Calibri" w:cs="Calibri"/>
          <w:b/>
          <w:szCs w:val="22"/>
        </w:rPr>
      </w:pPr>
    </w:p>
    <w:tbl>
      <w:tblPr>
        <w:tblW w:w="4740" w:type="dxa"/>
        <w:jc w:val="center"/>
        <w:tblLook w:val="04A0" w:firstRow="1" w:lastRow="0" w:firstColumn="1" w:lastColumn="0" w:noHBand="0" w:noVBand="1"/>
      </w:tblPr>
      <w:tblGrid>
        <w:gridCol w:w="3580"/>
        <w:gridCol w:w="1160"/>
      </w:tblGrid>
      <w:tr w:rsidR="00180E6B" w:rsidRPr="00374C65" w14:paraId="0B20A714" w14:textId="77777777" w:rsidTr="00363BC9">
        <w:trPr>
          <w:trHeight w:val="442"/>
          <w:jc w:val="center"/>
        </w:trPr>
        <w:tc>
          <w:tcPr>
            <w:tcW w:w="3580" w:type="dxa"/>
            <w:tcBorders>
              <w:top w:val="single" w:sz="4" w:space="0" w:color="auto"/>
              <w:left w:val="single" w:sz="4" w:space="0" w:color="auto"/>
              <w:bottom w:val="single" w:sz="4" w:space="0" w:color="auto"/>
              <w:right w:val="single" w:sz="4" w:space="0" w:color="auto"/>
            </w:tcBorders>
            <w:shd w:val="clear" w:color="auto" w:fill="auto"/>
            <w:vAlign w:val="center"/>
          </w:tcPr>
          <w:p w14:paraId="1D856283" w14:textId="77777777" w:rsidR="002E0F74" w:rsidRPr="00374C65" w:rsidRDefault="002E0F74" w:rsidP="00363BC9">
            <w:pPr>
              <w:spacing w:before="0"/>
              <w:jc w:val="left"/>
              <w:rPr>
                <w:rFonts w:ascii="Calibri" w:hAnsi="Calibri" w:cs="Calibri"/>
                <w:b/>
                <w:bCs/>
                <w:szCs w:val="22"/>
              </w:rPr>
            </w:pPr>
            <w:bookmarkStart w:id="18" w:name="_Hlk150513800"/>
            <w:r w:rsidRPr="00374C65">
              <w:rPr>
                <w:rFonts w:ascii="Calibri" w:hAnsi="Calibri" w:cs="Calibri"/>
                <w:b/>
                <w:bCs/>
                <w:szCs w:val="22"/>
              </w:rPr>
              <w:lastRenderedPageBreak/>
              <w:t>ΚΑΤΑΣΤΑΣΗ</w:t>
            </w:r>
          </w:p>
        </w:tc>
        <w:tc>
          <w:tcPr>
            <w:tcW w:w="1160" w:type="dxa"/>
            <w:tcBorders>
              <w:top w:val="single" w:sz="4" w:space="0" w:color="auto"/>
              <w:left w:val="nil"/>
              <w:bottom w:val="single" w:sz="4" w:space="0" w:color="auto"/>
              <w:right w:val="single" w:sz="4" w:space="0" w:color="auto"/>
            </w:tcBorders>
            <w:shd w:val="clear" w:color="auto" w:fill="auto"/>
            <w:vAlign w:val="center"/>
          </w:tcPr>
          <w:p w14:paraId="21210745" w14:textId="77777777" w:rsidR="002E0F74" w:rsidRPr="00374C65" w:rsidRDefault="002E0F74" w:rsidP="00363BC9">
            <w:pPr>
              <w:spacing w:before="0"/>
              <w:jc w:val="center"/>
              <w:rPr>
                <w:rFonts w:ascii="Calibri" w:hAnsi="Calibri" w:cs="Calibri"/>
                <w:b/>
                <w:bCs/>
                <w:szCs w:val="22"/>
              </w:rPr>
            </w:pPr>
            <w:r w:rsidRPr="00374C65">
              <w:rPr>
                <w:rFonts w:ascii="Calibri" w:hAnsi="Calibri" w:cs="Calibri"/>
                <w:b/>
                <w:bCs/>
                <w:szCs w:val="22"/>
              </w:rPr>
              <w:t>ΒΑΘΜΟΣ</w:t>
            </w:r>
          </w:p>
        </w:tc>
      </w:tr>
      <w:tr w:rsidR="00180E6B" w:rsidRPr="00374C65" w14:paraId="4BF70ED6" w14:textId="77777777" w:rsidTr="00363BC9">
        <w:trPr>
          <w:trHeight w:val="442"/>
          <w:jc w:val="center"/>
        </w:trPr>
        <w:tc>
          <w:tcPr>
            <w:tcW w:w="3580" w:type="dxa"/>
            <w:tcBorders>
              <w:top w:val="single" w:sz="4" w:space="0" w:color="auto"/>
              <w:left w:val="single" w:sz="4" w:space="0" w:color="auto"/>
              <w:bottom w:val="single" w:sz="4" w:space="0" w:color="auto"/>
              <w:right w:val="single" w:sz="4" w:space="0" w:color="auto"/>
            </w:tcBorders>
            <w:shd w:val="clear" w:color="auto" w:fill="auto"/>
            <w:vAlign w:val="center"/>
          </w:tcPr>
          <w:p w14:paraId="7EB668E7" w14:textId="7A4374F7" w:rsidR="002E0F74" w:rsidRPr="00374C65" w:rsidRDefault="002E0F74" w:rsidP="00363BC9">
            <w:pPr>
              <w:spacing w:before="0"/>
              <w:jc w:val="left"/>
              <w:rPr>
                <w:rFonts w:ascii="Calibri" w:hAnsi="Calibri" w:cs="Calibri"/>
                <w:szCs w:val="22"/>
              </w:rPr>
            </w:pPr>
            <w:r w:rsidRPr="00374C65">
              <w:rPr>
                <w:rFonts w:ascii="Calibri" w:hAnsi="Calibri" w:cs="Calibri"/>
                <w:szCs w:val="22"/>
              </w:rPr>
              <w:t xml:space="preserve"> </w:t>
            </w:r>
            <w:r w:rsidR="00843984" w:rsidRPr="00374C65">
              <w:rPr>
                <w:rFonts w:ascii="Calibri" w:hAnsi="Calibri" w:cs="Calibri"/>
                <w:szCs w:val="22"/>
              </w:rPr>
              <w:t>Αν Πν≥0,80</w:t>
            </w:r>
          </w:p>
        </w:tc>
        <w:tc>
          <w:tcPr>
            <w:tcW w:w="1160" w:type="dxa"/>
            <w:tcBorders>
              <w:top w:val="single" w:sz="4" w:space="0" w:color="auto"/>
              <w:left w:val="nil"/>
              <w:bottom w:val="single" w:sz="4" w:space="0" w:color="auto"/>
              <w:right w:val="single" w:sz="4" w:space="0" w:color="auto"/>
            </w:tcBorders>
            <w:shd w:val="clear" w:color="auto" w:fill="auto"/>
            <w:vAlign w:val="center"/>
          </w:tcPr>
          <w:p w14:paraId="36E3606D" w14:textId="77777777" w:rsidR="002E0F74" w:rsidRPr="00374C65" w:rsidRDefault="002E0F74" w:rsidP="00363BC9">
            <w:pPr>
              <w:spacing w:before="0"/>
              <w:jc w:val="center"/>
              <w:rPr>
                <w:rFonts w:ascii="Calibri" w:hAnsi="Calibri" w:cs="Calibri"/>
                <w:szCs w:val="22"/>
              </w:rPr>
            </w:pPr>
            <w:r w:rsidRPr="00374C65">
              <w:rPr>
                <w:rFonts w:ascii="Calibri" w:hAnsi="Calibri" w:cs="Calibri"/>
                <w:szCs w:val="22"/>
              </w:rPr>
              <w:t>8-10</w:t>
            </w:r>
          </w:p>
        </w:tc>
      </w:tr>
      <w:tr w:rsidR="00180E6B" w:rsidRPr="00374C65" w14:paraId="34FD872B" w14:textId="77777777" w:rsidTr="00363BC9">
        <w:trPr>
          <w:trHeight w:val="548"/>
          <w:jc w:val="center"/>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60010E64" w14:textId="77777777" w:rsidR="002E0F74" w:rsidRPr="00374C65" w:rsidRDefault="002E0F74" w:rsidP="00363BC9">
            <w:pPr>
              <w:spacing w:before="0"/>
              <w:jc w:val="left"/>
              <w:rPr>
                <w:rFonts w:ascii="Calibri" w:hAnsi="Calibri" w:cs="Calibri"/>
                <w:szCs w:val="22"/>
              </w:rPr>
            </w:pPr>
            <w:r w:rsidRPr="00374C65">
              <w:rPr>
                <w:rFonts w:ascii="Calibri" w:hAnsi="Calibri" w:cs="Calibri"/>
                <w:szCs w:val="22"/>
              </w:rPr>
              <w:t>Αν 0,40≤Πν&lt;0,80</w:t>
            </w:r>
          </w:p>
        </w:tc>
        <w:tc>
          <w:tcPr>
            <w:tcW w:w="1160" w:type="dxa"/>
            <w:tcBorders>
              <w:top w:val="nil"/>
              <w:left w:val="nil"/>
              <w:bottom w:val="single" w:sz="4" w:space="0" w:color="auto"/>
              <w:right w:val="single" w:sz="4" w:space="0" w:color="auto"/>
            </w:tcBorders>
            <w:shd w:val="clear" w:color="auto" w:fill="auto"/>
            <w:vAlign w:val="center"/>
            <w:hideMark/>
          </w:tcPr>
          <w:p w14:paraId="23920CB0" w14:textId="77777777" w:rsidR="002E0F74" w:rsidRPr="00374C65" w:rsidRDefault="002E0F74" w:rsidP="00363BC9">
            <w:pPr>
              <w:spacing w:before="0"/>
              <w:jc w:val="center"/>
              <w:rPr>
                <w:rFonts w:ascii="Calibri" w:hAnsi="Calibri" w:cs="Calibri"/>
                <w:szCs w:val="22"/>
              </w:rPr>
            </w:pPr>
            <w:r w:rsidRPr="00374C65">
              <w:rPr>
                <w:rFonts w:ascii="Calibri" w:hAnsi="Calibri" w:cs="Calibri"/>
                <w:szCs w:val="22"/>
              </w:rPr>
              <w:t>4-7</w:t>
            </w:r>
          </w:p>
        </w:tc>
      </w:tr>
      <w:tr w:rsidR="002E0F74" w:rsidRPr="00374C65" w14:paraId="40088919" w14:textId="77777777" w:rsidTr="00363BC9">
        <w:trPr>
          <w:trHeight w:val="570"/>
          <w:jc w:val="center"/>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7D373E2E" w14:textId="77777777" w:rsidR="002E0F74" w:rsidRPr="00374C65" w:rsidRDefault="002E0F74" w:rsidP="00363BC9">
            <w:pPr>
              <w:spacing w:before="0"/>
              <w:jc w:val="left"/>
              <w:rPr>
                <w:rFonts w:ascii="Calibri" w:hAnsi="Calibri" w:cs="Calibri"/>
                <w:szCs w:val="22"/>
              </w:rPr>
            </w:pPr>
            <w:r w:rsidRPr="00374C65">
              <w:rPr>
                <w:rFonts w:ascii="Calibri" w:hAnsi="Calibri" w:cs="Calibri"/>
                <w:szCs w:val="22"/>
              </w:rPr>
              <w:t>Αν 0&lt;Πν&lt;0,40</w:t>
            </w:r>
          </w:p>
        </w:tc>
        <w:tc>
          <w:tcPr>
            <w:tcW w:w="1160" w:type="dxa"/>
            <w:tcBorders>
              <w:top w:val="nil"/>
              <w:left w:val="nil"/>
              <w:bottom w:val="single" w:sz="4" w:space="0" w:color="auto"/>
              <w:right w:val="single" w:sz="4" w:space="0" w:color="auto"/>
            </w:tcBorders>
            <w:shd w:val="clear" w:color="auto" w:fill="auto"/>
            <w:vAlign w:val="center"/>
            <w:hideMark/>
          </w:tcPr>
          <w:p w14:paraId="4B596871" w14:textId="77777777" w:rsidR="002E0F74" w:rsidRPr="00374C65" w:rsidRDefault="00C44527" w:rsidP="00363BC9">
            <w:pPr>
              <w:spacing w:before="0"/>
              <w:jc w:val="center"/>
              <w:rPr>
                <w:rFonts w:ascii="Calibri" w:hAnsi="Calibri" w:cs="Calibri"/>
                <w:szCs w:val="22"/>
              </w:rPr>
            </w:pPr>
            <w:r w:rsidRPr="00374C65">
              <w:rPr>
                <w:rFonts w:ascii="Calibri" w:hAnsi="Calibri" w:cs="Calibri"/>
                <w:szCs w:val="22"/>
              </w:rPr>
              <w:t>1</w:t>
            </w:r>
            <w:r w:rsidR="002E0F74" w:rsidRPr="00374C65">
              <w:rPr>
                <w:rFonts w:ascii="Calibri" w:hAnsi="Calibri" w:cs="Calibri"/>
                <w:szCs w:val="22"/>
              </w:rPr>
              <w:t>-3</w:t>
            </w:r>
          </w:p>
        </w:tc>
      </w:tr>
      <w:bookmarkEnd w:id="18"/>
    </w:tbl>
    <w:p w14:paraId="228059F4" w14:textId="77777777" w:rsidR="005E697B" w:rsidRPr="00374C65" w:rsidRDefault="005E697B" w:rsidP="005E697B">
      <w:pPr>
        <w:spacing w:before="0" w:after="120" w:line="280" w:lineRule="exact"/>
        <w:contextualSpacing/>
        <w:rPr>
          <w:rFonts w:ascii="Calibri" w:hAnsi="Calibri" w:cs="Calibri"/>
          <w:b/>
          <w:szCs w:val="22"/>
        </w:rPr>
      </w:pPr>
    </w:p>
    <w:p w14:paraId="31079F43" w14:textId="77777777" w:rsidR="005E697B" w:rsidRPr="00374C65" w:rsidRDefault="005E697B" w:rsidP="005E697B">
      <w:pPr>
        <w:numPr>
          <w:ilvl w:val="0"/>
          <w:numId w:val="41"/>
        </w:numPr>
        <w:spacing w:before="0" w:after="120" w:line="280" w:lineRule="exact"/>
        <w:contextualSpacing/>
        <w:rPr>
          <w:rFonts w:ascii="Calibri" w:hAnsi="Calibri" w:cs="Calibri"/>
          <w:b/>
          <w:szCs w:val="22"/>
        </w:rPr>
      </w:pPr>
      <w:r w:rsidRPr="00374C65">
        <w:rPr>
          <w:rFonts w:ascii="Calibri" w:hAnsi="Calibri" w:cs="Calibri"/>
          <w:b/>
          <w:szCs w:val="22"/>
        </w:rPr>
        <w:t xml:space="preserve">Σε περίπτωση άμεσης αξιολόγησης με πολλαπλούς δυνητικούς δικαιούχους ή  αξιολόγησης προτάσεων με χρονοπρογραμματισμό σταδιακής ενεργοποίησης του συνόλου της πρόσκλησης, δεν εφαρμόζεται ο τύπος και εξετάζεται η συμβολή της προτεινόμενης πράξης σύμφωνα με την αναλογική τιμή-στόχο που δύναται να έχει προσδιοριστεί σε επίπεδο πρόσκλησης ή με άλλη παρεχόμενη από το δυνητικό δικαιούχο τεκμηρίωση. </w:t>
      </w:r>
    </w:p>
    <w:bookmarkEnd w:id="17"/>
    <w:p w14:paraId="0C759AF8" w14:textId="77777777" w:rsidR="002E0F74" w:rsidRPr="00374C65" w:rsidRDefault="00684ADF" w:rsidP="002E0F74">
      <w:pPr>
        <w:pStyle w:val="ab"/>
        <w:numPr>
          <w:ilvl w:val="0"/>
          <w:numId w:val="7"/>
        </w:numPr>
        <w:spacing w:before="360" w:after="120" w:line="280" w:lineRule="exact"/>
        <w:contextualSpacing/>
        <w:rPr>
          <w:rFonts w:ascii="Calibri" w:hAnsi="Calibri" w:cs="Calibri"/>
          <w:b/>
          <w:bCs/>
        </w:rPr>
      </w:pPr>
      <w:r w:rsidRPr="00374C65">
        <w:rPr>
          <w:rFonts w:ascii="Calibri" w:hAnsi="Calibri" w:cs="Calibri"/>
          <w:b/>
        </w:rPr>
        <w:t>Αποδοτικότητα</w:t>
      </w:r>
      <w:r w:rsidRPr="00374C65">
        <w:rPr>
          <w:rFonts w:ascii="Calibri" w:hAnsi="Calibri" w:cs="Calibri"/>
        </w:rPr>
        <w:t xml:space="preserve">: </w:t>
      </w:r>
      <w:bookmarkStart w:id="19" w:name="_Hlk150513915"/>
      <w:r w:rsidR="002E0F74" w:rsidRPr="00374C65">
        <w:rPr>
          <w:rFonts w:ascii="Calibri" w:hAnsi="Calibri" w:cs="Calibri"/>
        </w:rPr>
        <w:t xml:space="preserve">Εξετάζεται η σχέση των αναμενόμενων εκροών της προτεινόμενης πράξης με τον αντίστοιχο προϋπολογισμό ως προς τα αντίστοιχα μεγέθη της δράσης/υποδράσης, όπως αποτυπώνονται στην Πρόσκληση. Ειδικότερα, η αποδοτικότητα εκφράζεται ως το πηλίκο </w:t>
      </w:r>
      <w:r w:rsidR="002E0F74" w:rsidRPr="00374C65">
        <w:rPr>
          <w:rFonts w:ascii="Calibri" w:hAnsi="Calibri" w:cs="Calibri"/>
          <w:b/>
          <w:bCs/>
        </w:rPr>
        <w:t>Πν= (δείκτης εκροών πράξης / δείκτης εκροών Πρόσκλησης) προς (προϋπολογισμό πράξης / προϋπολογισμό Πρόσκλησης).</w:t>
      </w:r>
    </w:p>
    <w:p w14:paraId="36FC2C1B" w14:textId="77777777" w:rsidR="002E0F74" w:rsidRPr="00374C65" w:rsidRDefault="002E0F74" w:rsidP="002E0F74">
      <w:pPr>
        <w:pStyle w:val="a7"/>
        <w:numPr>
          <w:ilvl w:val="0"/>
          <w:numId w:val="11"/>
        </w:numPr>
        <w:rPr>
          <w:rFonts w:ascii="Calibri" w:hAnsi="Calibri" w:cs="Calibri"/>
          <w:b/>
          <w:szCs w:val="22"/>
        </w:rPr>
      </w:pPr>
      <w:bookmarkStart w:id="20" w:name="_Hlk150511534"/>
      <w:bookmarkStart w:id="21" w:name="_Hlk150513974"/>
      <w:bookmarkEnd w:id="19"/>
      <w:r w:rsidRPr="00374C65">
        <w:rPr>
          <w:rFonts w:ascii="Calibri" w:hAnsi="Calibri" w:cs="Calibri"/>
          <w:b/>
          <w:szCs w:val="22"/>
        </w:rPr>
        <w:t>Το κριτήριο αυτό βαθμολογείται με κλίμακα από 1-10 σε απόλυτους αριθμούς ως εξής:</w:t>
      </w:r>
      <w:bookmarkEnd w:id="20"/>
    </w:p>
    <w:p w14:paraId="390A2042" w14:textId="77777777" w:rsidR="001230DD" w:rsidRPr="00374C65" w:rsidRDefault="001230DD" w:rsidP="001230DD">
      <w:pPr>
        <w:pStyle w:val="a7"/>
        <w:rPr>
          <w:rFonts w:ascii="Calibri" w:hAnsi="Calibri" w:cs="Calibri"/>
          <w:b/>
          <w:szCs w:val="22"/>
        </w:rPr>
      </w:pPr>
    </w:p>
    <w:tbl>
      <w:tblPr>
        <w:tblW w:w="4740" w:type="dxa"/>
        <w:jc w:val="center"/>
        <w:tblLook w:val="04A0" w:firstRow="1" w:lastRow="0" w:firstColumn="1" w:lastColumn="0" w:noHBand="0" w:noVBand="1"/>
      </w:tblPr>
      <w:tblGrid>
        <w:gridCol w:w="3580"/>
        <w:gridCol w:w="1160"/>
      </w:tblGrid>
      <w:tr w:rsidR="00180E6B" w:rsidRPr="00374C65" w14:paraId="36EF7E50" w14:textId="77777777" w:rsidTr="00363BC9">
        <w:trPr>
          <w:trHeight w:val="501"/>
          <w:jc w:val="center"/>
        </w:trPr>
        <w:tc>
          <w:tcPr>
            <w:tcW w:w="3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D56290" w14:textId="77777777" w:rsidR="002E0F74" w:rsidRPr="00374C65" w:rsidRDefault="002E0F74" w:rsidP="00363BC9">
            <w:pPr>
              <w:spacing w:before="0"/>
              <w:jc w:val="left"/>
              <w:rPr>
                <w:rFonts w:ascii="Calibri" w:hAnsi="Calibri" w:cs="Calibri"/>
                <w:b/>
                <w:bCs/>
                <w:szCs w:val="22"/>
              </w:rPr>
            </w:pPr>
            <w:bookmarkStart w:id="22" w:name="_Hlk150514000"/>
            <w:bookmarkEnd w:id="21"/>
            <w:r w:rsidRPr="00374C65">
              <w:rPr>
                <w:rFonts w:ascii="Calibri" w:hAnsi="Calibri" w:cs="Calibri"/>
                <w:b/>
                <w:bCs/>
                <w:szCs w:val="22"/>
              </w:rPr>
              <w:t xml:space="preserve">ΚΑΤΑΣΤΑΣΗ </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14:paraId="5832FBB7" w14:textId="77777777" w:rsidR="002E0F74" w:rsidRPr="00374C65" w:rsidRDefault="002E0F74" w:rsidP="00363BC9">
            <w:pPr>
              <w:spacing w:before="0"/>
              <w:jc w:val="center"/>
              <w:rPr>
                <w:rFonts w:ascii="Calibri" w:hAnsi="Calibri" w:cs="Calibri"/>
                <w:b/>
                <w:bCs/>
                <w:szCs w:val="22"/>
              </w:rPr>
            </w:pPr>
            <w:r w:rsidRPr="00374C65">
              <w:rPr>
                <w:rFonts w:ascii="Calibri" w:hAnsi="Calibri" w:cs="Calibri"/>
                <w:b/>
                <w:bCs/>
                <w:szCs w:val="22"/>
              </w:rPr>
              <w:t>ΒΑΘΜΟΣ</w:t>
            </w:r>
          </w:p>
        </w:tc>
      </w:tr>
      <w:tr w:rsidR="00180E6B" w:rsidRPr="00374C65" w14:paraId="12DE2E89" w14:textId="77777777" w:rsidTr="00D71505">
        <w:trPr>
          <w:trHeight w:val="413"/>
          <w:jc w:val="center"/>
        </w:trPr>
        <w:tc>
          <w:tcPr>
            <w:tcW w:w="3580" w:type="dxa"/>
            <w:tcBorders>
              <w:top w:val="single" w:sz="4" w:space="0" w:color="auto"/>
              <w:left w:val="single" w:sz="4" w:space="0" w:color="auto"/>
              <w:bottom w:val="single" w:sz="4" w:space="0" w:color="auto"/>
              <w:right w:val="single" w:sz="4" w:space="0" w:color="auto"/>
            </w:tcBorders>
            <w:shd w:val="clear" w:color="auto" w:fill="auto"/>
            <w:vAlign w:val="center"/>
          </w:tcPr>
          <w:p w14:paraId="1CCD8CF2" w14:textId="77777777" w:rsidR="002E0F74" w:rsidRPr="00374C65" w:rsidRDefault="002E0F74" w:rsidP="00363BC9">
            <w:pPr>
              <w:spacing w:before="0"/>
              <w:jc w:val="left"/>
              <w:rPr>
                <w:rFonts w:ascii="Calibri" w:hAnsi="Calibri" w:cs="Calibri"/>
                <w:szCs w:val="22"/>
              </w:rPr>
            </w:pPr>
            <w:r w:rsidRPr="00374C65">
              <w:rPr>
                <w:rFonts w:ascii="Calibri" w:hAnsi="Calibri" w:cs="Calibri"/>
                <w:szCs w:val="22"/>
              </w:rPr>
              <w:t xml:space="preserve">Αν Πν≥0,80 </w:t>
            </w:r>
          </w:p>
        </w:tc>
        <w:tc>
          <w:tcPr>
            <w:tcW w:w="1160" w:type="dxa"/>
            <w:tcBorders>
              <w:top w:val="single" w:sz="4" w:space="0" w:color="auto"/>
              <w:left w:val="nil"/>
              <w:bottom w:val="single" w:sz="4" w:space="0" w:color="auto"/>
              <w:right w:val="single" w:sz="4" w:space="0" w:color="auto"/>
            </w:tcBorders>
            <w:shd w:val="clear" w:color="auto" w:fill="auto"/>
            <w:vAlign w:val="center"/>
          </w:tcPr>
          <w:p w14:paraId="14A4D724" w14:textId="77777777" w:rsidR="002E0F74" w:rsidRPr="00374C65" w:rsidRDefault="002E0F74" w:rsidP="00363BC9">
            <w:pPr>
              <w:spacing w:before="0"/>
              <w:jc w:val="center"/>
              <w:rPr>
                <w:rFonts w:ascii="Calibri" w:hAnsi="Calibri" w:cs="Calibri"/>
                <w:szCs w:val="22"/>
              </w:rPr>
            </w:pPr>
            <w:r w:rsidRPr="00374C65">
              <w:rPr>
                <w:rFonts w:ascii="Calibri" w:hAnsi="Calibri" w:cs="Calibri"/>
                <w:szCs w:val="22"/>
              </w:rPr>
              <w:t>8-10</w:t>
            </w:r>
          </w:p>
        </w:tc>
      </w:tr>
      <w:tr w:rsidR="00180E6B" w:rsidRPr="00374C65" w14:paraId="15DC2FF1" w14:textId="77777777" w:rsidTr="00363BC9">
        <w:trPr>
          <w:trHeight w:val="422"/>
          <w:jc w:val="center"/>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70AC08EC" w14:textId="77777777" w:rsidR="002E0F74" w:rsidRPr="00374C65" w:rsidRDefault="002E0F74" w:rsidP="00363BC9">
            <w:pPr>
              <w:spacing w:before="0"/>
              <w:jc w:val="left"/>
              <w:rPr>
                <w:rFonts w:ascii="Calibri" w:hAnsi="Calibri" w:cs="Calibri"/>
                <w:szCs w:val="22"/>
              </w:rPr>
            </w:pPr>
            <w:r w:rsidRPr="00374C65">
              <w:rPr>
                <w:rFonts w:ascii="Calibri" w:hAnsi="Calibri" w:cs="Calibri"/>
                <w:szCs w:val="22"/>
              </w:rPr>
              <w:t>Αν 0,40≤Πν&lt;0,80</w:t>
            </w:r>
          </w:p>
        </w:tc>
        <w:tc>
          <w:tcPr>
            <w:tcW w:w="1160" w:type="dxa"/>
            <w:tcBorders>
              <w:top w:val="nil"/>
              <w:left w:val="nil"/>
              <w:bottom w:val="single" w:sz="4" w:space="0" w:color="auto"/>
              <w:right w:val="single" w:sz="4" w:space="0" w:color="auto"/>
            </w:tcBorders>
            <w:shd w:val="clear" w:color="auto" w:fill="auto"/>
            <w:vAlign w:val="center"/>
            <w:hideMark/>
          </w:tcPr>
          <w:p w14:paraId="12DF26B2" w14:textId="77777777" w:rsidR="002E0F74" w:rsidRPr="00374C65" w:rsidRDefault="002E0F74" w:rsidP="00363BC9">
            <w:pPr>
              <w:spacing w:before="0"/>
              <w:jc w:val="center"/>
              <w:rPr>
                <w:rFonts w:ascii="Calibri" w:hAnsi="Calibri" w:cs="Calibri"/>
                <w:szCs w:val="22"/>
              </w:rPr>
            </w:pPr>
            <w:r w:rsidRPr="00374C65">
              <w:rPr>
                <w:rFonts w:ascii="Calibri" w:hAnsi="Calibri" w:cs="Calibri"/>
                <w:szCs w:val="22"/>
              </w:rPr>
              <w:t>4-7</w:t>
            </w:r>
          </w:p>
        </w:tc>
      </w:tr>
      <w:tr w:rsidR="00180E6B" w:rsidRPr="00374C65" w14:paraId="4E59C72B" w14:textId="77777777" w:rsidTr="00D71505">
        <w:trPr>
          <w:trHeight w:val="455"/>
          <w:jc w:val="center"/>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3B27E9A6" w14:textId="77777777" w:rsidR="002E0F74" w:rsidRPr="00374C65" w:rsidRDefault="002E0F74" w:rsidP="00363BC9">
            <w:pPr>
              <w:spacing w:before="0"/>
              <w:jc w:val="left"/>
              <w:rPr>
                <w:rFonts w:ascii="Calibri" w:hAnsi="Calibri" w:cs="Calibri"/>
                <w:szCs w:val="22"/>
              </w:rPr>
            </w:pPr>
            <w:r w:rsidRPr="00374C65">
              <w:rPr>
                <w:rFonts w:ascii="Calibri" w:hAnsi="Calibri" w:cs="Calibri"/>
                <w:szCs w:val="22"/>
              </w:rPr>
              <w:t>Αν 0&lt;Πν&lt;0,40</w:t>
            </w:r>
          </w:p>
        </w:tc>
        <w:tc>
          <w:tcPr>
            <w:tcW w:w="1160" w:type="dxa"/>
            <w:tcBorders>
              <w:top w:val="nil"/>
              <w:left w:val="nil"/>
              <w:bottom w:val="single" w:sz="4" w:space="0" w:color="auto"/>
              <w:right w:val="single" w:sz="4" w:space="0" w:color="auto"/>
            </w:tcBorders>
            <w:shd w:val="clear" w:color="auto" w:fill="auto"/>
            <w:vAlign w:val="center"/>
            <w:hideMark/>
          </w:tcPr>
          <w:p w14:paraId="053B4885" w14:textId="77777777" w:rsidR="002E0F74" w:rsidRPr="00374C65" w:rsidRDefault="00C44527" w:rsidP="00363BC9">
            <w:pPr>
              <w:spacing w:before="0"/>
              <w:jc w:val="center"/>
              <w:rPr>
                <w:rFonts w:ascii="Calibri" w:hAnsi="Calibri" w:cs="Calibri"/>
                <w:szCs w:val="22"/>
              </w:rPr>
            </w:pPr>
            <w:r w:rsidRPr="00374C65">
              <w:rPr>
                <w:rFonts w:ascii="Calibri" w:hAnsi="Calibri" w:cs="Calibri"/>
                <w:szCs w:val="22"/>
              </w:rPr>
              <w:t>1</w:t>
            </w:r>
            <w:r w:rsidR="002E0F74" w:rsidRPr="00374C65">
              <w:rPr>
                <w:rFonts w:ascii="Calibri" w:hAnsi="Calibri" w:cs="Calibri"/>
                <w:szCs w:val="22"/>
              </w:rPr>
              <w:t>-3</w:t>
            </w:r>
          </w:p>
        </w:tc>
      </w:tr>
      <w:bookmarkEnd w:id="22"/>
    </w:tbl>
    <w:p w14:paraId="27338358" w14:textId="77777777" w:rsidR="001230DD" w:rsidRPr="00374C65" w:rsidRDefault="001230DD" w:rsidP="001230DD">
      <w:pPr>
        <w:spacing w:before="0" w:after="120" w:line="280" w:lineRule="exact"/>
        <w:ind w:left="720"/>
        <w:contextualSpacing/>
        <w:rPr>
          <w:rFonts w:ascii="Calibri" w:hAnsi="Calibri" w:cs="Calibri"/>
          <w:b/>
          <w:szCs w:val="22"/>
        </w:rPr>
      </w:pPr>
    </w:p>
    <w:p w14:paraId="653AA6F1" w14:textId="206D9681" w:rsidR="005E697B" w:rsidRPr="00374C65" w:rsidRDefault="005E697B" w:rsidP="005E697B">
      <w:pPr>
        <w:numPr>
          <w:ilvl w:val="0"/>
          <w:numId w:val="41"/>
        </w:numPr>
        <w:spacing w:before="0" w:after="120" w:line="280" w:lineRule="exact"/>
        <w:contextualSpacing/>
        <w:rPr>
          <w:rFonts w:ascii="Calibri" w:hAnsi="Calibri" w:cs="Calibri"/>
          <w:b/>
          <w:szCs w:val="22"/>
        </w:rPr>
      </w:pPr>
      <w:r w:rsidRPr="00374C65">
        <w:rPr>
          <w:rFonts w:ascii="Calibri" w:hAnsi="Calibri" w:cs="Calibri"/>
          <w:b/>
          <w:szCs w:val="22"/>
        </w:rPr>
        <w:t xml:space="preserve">Σε περίπτωση άμεσης αξιολόγησης με πολλαπλούς δυνητικούς δικαιούχους ή  αξιολόγησης προτάσεων με χρονοπρογραμματισμό σταδιακής ενεργοποίησης του συνόλου της πρόσκλησης, δεν εφαρμόζεται ο τύπος και εξετάζεται η συμβολή της προτεινόμενης πράξης σύμφωνα με την αναλογική τιμή-στόχο που δύναται να έχει προσδιοριστεί σε επίπεδο πρόσκλησης ή με άλλη παρεχόμενη από το δυνητικό δικαιούχο τεκμηρίωση. </w:t>
      </w:r>
    </w:p>
    <w:p w14:paraId="1205B95E" w14:textId="6C507FE6" w:rsidR="00294A3E" w:rsidRPr="00374C65" w:rsidRDefault="00684ADF" w:rsidP="00294A3E">
      <w:pPr>
        <w:pStyle w:val="a7"/>
        <w:numPr>
          <w:ilvl w:val="0"/>
          <w:numId w:val="7"/>
        </w:numPr>
        <w:spacing w:before="360" w:after="120" w:line="280" w:lineRule="exact"/>
        <w:rPr>
          <w:rFonts w:ascii="Calibri" w:hAnsi="Calibri" w:cs="Calibri"/>
          <w:szCs w:val="22"/>
        </w:rPr>
      </w:pPr>
      <w:r w:rsidRPr="00374C65">
        <w:rPr>
          <w:rFonts w:ascii="Calibri" w:hAnsi="Calibri" w:cs="Calibri"/>
          <w:b/>
          <w:szCs w:val="22"/>
        </w:rPr>
        <w:t>Βιωσιμότητα, λειτουργικότητα, αξιοποίηση</w:t>
      </w:r>
      <w:r w:rsidRPr="00374C65">
        <w:rPr>
          <w:rFonts w:ascii="Calibri" w:hAnsi="Calibri" w:cs="Calibri"/>
          <w:szCs w:val="22"/>
        </w:rPr>
        <w:t xml:space="preserve">: </w:t>
      </w:r>
      <w:r w:rsidR="00294A3E" w:rsidRPr="00374C65">
        <w:rPr>
          <w:rFonts w:ascii="Calibri" w:hAnsi="Calibri" w:cs="Calibri"/>
          <w:szCs w:val="22"/>
        </w:rPr>
        <w:t>Εξετάζονται τα ευρύτερα οφέλη που αναμένεται να προκύψουν από την υλοποίηση της προτεινόμενης πράξης και ο τρόπος αξιοποίησης των αποτελεσμάτων της, όπως ενδεικτικά:</w:t>
      </w:r>
    </w:p>
    <w:p w14:paraId="1B22DA80" w14:textId="77777777" w:rsidR="00294A3E" w:rsidRPr="00374C65" w:rsidRDefault="00294A3E" w:rsidP="00294A3E">
      <w:pPr>
        <w:pStyle w:val="a7"/>
        <w:spacing w:before="360" w:after="120" w:line="280" w:lineRule="exact"/>
        <w:ind w:left="360"/>
        <w:rPr>
          <w:rFonts w:ascii="Calibri" w:hAnsi="Calibri" w:cs="Calibri"/>
          <w:szCs w:val="22"/>
        </w:rPr>
      </w:pPr>
    </w:p>
    <w:p w14:paraId="00A4F6C3" w14:textId="1DA7F0C6" w:rsidR="00294A3E" w:rsidRPr="00374C65" w:rsidRDefault="00294A3E" w:rsidP="00294A3E">
      <w:pPr>
        <w:pStyle w:val="a7"/>
        <w:spacing w:before="360" w:after="120" w:line="280" w:lineRule="exact"/>
        <w:ind w:left="360"/>
        <w:rPr>
          <w:rFonts w:ascii="Calibri" w:hAnsi="Calibri" w:cs="Calibri"/>
          <w:szCs w:val="22"/>
        </w:rPr>
      </w:pPr>
      <w:r w:rsidRPr="00374C65">
        <w:rPr>
          <w:rFonts w:ascii="Calibri" w:hAnsi="Calibri" w:cs="Calibri"/>
          <w:szCs w:val="22"/>
        </w:rPr>
        <w:t>- ενίσχυση των προσόντων και των επαγγελματικών δεξιοτήτων των ωφελούμενων</w:t>
      </w:r>
    </w:p>
    <w:p w14:paraId="05DB29FC" w14:textId="62462770" w:rsidR="00294A3E" w:rsidRPr="00374C65" w:rsidRDefault="00294A3E" w:rsidP="00294A3E">
      <w:pPr>
        <w:pStyle w:val="a7"/>
        <w:spacing w:before="360" w:after="120" w:line="280" w:lineRule="exact"/>
        <w:ind w:left="360"/>
        <w:rPr>
          <w:rFonts w:ascii="Calibri" w:hAnsi="Calibri" w:cs="Calibri"/>
          <w:szCs w:val="22"/>
        </w:rPr>
      </w:pPr>
      <w:r w:rsidRPr="00374C65">
        <w:rPr>
          <w:rFonts w:ascii="Calibri" w:hAnsi="Calibri" w:cs="Calibri"/>
          <w:szCs w:val="22"/>
        </w:rPr>
        <w:t>- ένταξη/επανένταξη και βιώσιμη παραμονή στην αγορά εργασίας</w:t>
      </w:r>
      <w:r w:rsidR="00853A54" w:rsidRPr="00374C65">
        <w:rPr>
          <w:rFonts w:ascii="Calibri" w:hAnsi="Calibri" w:cs="Calibri"/>
          <w:szCs w:val="22"/>
        </w:rPr>
        <w:t>.</w:t>
      </w:r>
    </w:p>
    <w:p w14:paraId="21F19B9F" w14:textId="77777777" w:rsidR="00E82EF8" w:rsidRPr="00374C65" w:rsidRDefault="00E82EF8" w:rsidP="00E82EF8">
      <w:pPr>
        <w:pStyle w:val="a7"/>
        <w:spacing w:before="360" w:after="120" w:line="280" w:lineRule="exact"/>
        <w:ind w:left="360"/>
        <w:rPr>
          <w:rFonts w:ascii="Calibri" w:hAnsi="Calibri" w:cs="Calibri"/>
          <w:szCs w:val="22"/>
        </w:rPr>
      </w:pPr>
    </w:p>
    <w:p w14:paraId="52266C40" w14:textId="77777777" w:rsidR="00E82EF8" w:rsidRPr="00374C65" w:rsidRDefault="00E82EF8" w:rsidP="00E82EF8">
      <w:pPr>
        <w:pStyle w:val="a7"/>
        <w:numPr>
          <w:ilvl w:val="0"/>
          <w:numId w:val="11"/>
        </w:numPr>
        <w:spacing w:before="360" w:after="120" w:line="280" w:lineRule="exact"/>
        <w:rPr>
          <w:rFonts w:ascii="Calibri" w:hAnsi="Calibri" w:cs="Calibri"/>
          <w:szCs w:val="22"/>
        </w:rPr>
      </w:pPr>
      <w:r w:rsidRPr="00374C65">
        <w:rPr>
          <w:rFonts w:ascii="Calibri" w:hAnsi="Calibri" w:cs="Calibri"/>
          <w:b/>
          <w:szCs w:val="22"/>
        </w:rPr>
        <w:t>Το κριτήριο αυτό βαθμολογείται με κλίμακα από 1-10 σε απόλυτους αριθμούς ως εξής:</w:t>
      </w:r>
    </w:p>
    <w:p w14:paraId="2713C37F" w14:textId="77777777" w:rsidR="00E82EF8" w:rsidRPr="00374C65" w:rsidRDefault="00E82EF8" w:rsidP="00E82EF8">
      <w:pPr>
        <w:pStyle w:val="a7"/>
        <w:spacing w:before="360" w:after="120" w:line="280" w:lineRule="exact"/>
        <w:rPr>
          <w:rFonts w:ascii="Calibri" w:hAnsi="Calibri" w:cs="Calibri"/>
          <w:szCs w:val="22"/>
        </w:rPr>
      </w:pPr>
    </w:p>
    <w:tbl>
      <w:tblPr>
        <w:tblW w:w="4740" w:type="dxa"/>
        <w:jc w:val="center"/>
        <w:tblLook w:val="04A0" w:firstRow="1" w:lastRow="0" w:firstColumn="1" w:lastColumn="0" w:noHBand="0" w:noVBand="1"/>
      </w:tblPr>
      <w:tblGrid>
        <w:gridCol w:w="3276"/>
        <w:gridCol w:w="1464"/>
      </w:tblGrid>
      <w:tr w:rsidR="00180E6B" w:rsidRPr="00374C65" w14:paraId="10E041AE" w14:textId="77777777" w:rsidTr="00A74026">
        <w:trPr>
          <w:trHeight w:val="434"/>
          <w:jc w:val="center"/>
        </w:trPr>
        <w:tc>
          <w:tcPr>
            <w:tcW w:w="3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3F965C" w14:textId="77777777" w:rsidR="00E82EF8" w:rsidRPr="00374C65" w:rsidRDefault="00E82EF8" w:rsidP="00363BC9">
            <w:pPr>
              <w:pStyle w:val="a7"/>
              <w:jc w:val="left"/>
              <w:rPr>
                <w:rFonts w:ascii="Calibri" w:hAnsi="Calibri" w:cs="Calibri"/>
                <w:b/>
                <w:bCs/>
                <w:szCs w:val="22"/>
              </w:rPr>
            </w:pPr>
            <w:r w:rsidRPr="00374C65">
              <w:rPr>
                <w:rFonts w:ascii="Calibri" w:hAnsi="Calibri" w:cs="Calibri"/>
                <w:b/>
                <w:bCs/>
                <w:szCs w:val="22"/>
              </w:rPr>
              <w:t>ΚΑΤΑΣΤΑΣΗ</w:t>
            </w:r>
          </w:p>
        </w:tc>
        <w:tc>
          <w:tcPr>
            <w:tcW w:w="1160" w:type="dxa"/>
            <w:tcBorders>
              <w:top w:val="single" w:sz="4" w:space="0" w:color="auto"/>
              <w:left w:val="nil"/>
              <w:bottom w:val="single" w:sz="4" w:space="0" w:color="auto"/>
              <w:right w:val="single" w:sz="4" w:space="0" w:color="auto"/>
            </w:tcBorders>
            <w:shd w:val="clear" w:color="000000" w:fill="auto"/>
            <w:vAlign w:val="center"/>
            <w:hideMark/>
          </w:tcPr>
          <w:p w14:paraId="6E781C3D" w14:textId="77777777" w:rsidR="00E82EF8" w:rsidRPr="00374C65" w:rsidRDefault="00E82EF8" w:rsidP="00757A4E">
            <w:pPr>
              <w:pStyle w:val="a7"/>
              <w:ind w:left="398"/>
              <w:jc w:val="center"/>
              <w:rPr>
                <w:rFonts w:ascii="Calibri" w:hAnsi="Calibri" w:cs="Calibri"/>
                <w:b/>
                <w:bCs/>
                <w:szCs w:val="22"/>
              </w:rPr>
            </w:pPr>
            <w:r w:rsidRPr="00374C65">
              <w:rPr>
                <w:rFonts w:ascii="Calibri" w:hAnsi="Calibri" w:cs="Calibri"/>
                <w:b/>
                <w:bCs/>
                <w:szCs w:val="22"/>
              </w:rPr>
              <w:t>ΒΑΘΜΟΣ</w:t>
            </w:r>
          </w:p>
        </w:tc>
      </w:tr>
      <w:tr w:rsidR="00180E6B" w:rsidRPr="00374C65" w14:paraId="69D77790" w14:textId="77777777" w:rsidTr="00D71505">
        <w:trPr>
          <w:trHeight w:val="360"/>
          <w:jc w:val="center"/>
        </w:trPr>
        <w:tc>
          <w:tcPr>
            <w:tcW w:w="3580" w:type="dxa"/>
            <w:tcBorders>
              <w:top w:val="single" w:sz="4" w:space="0" w:color="auto"/>
              <w:left w:val="single" w:sz="4" w:space="0" w:color="auto"/>
              <w:bottom w:val="single" w:sz="4" w:space="0" w:color="auto"/>
              <w:right w:val="single" w:sz="4" w:space="0" w:color="auto"/>
            </w:tcBorders>
            <w:shd w:val="clear" w:color="auto" w:fill="auto"/>
            <w:vAlign w:val="center"/>
          </w:tcPr>
          <w:p w14:paraId="06446AE2" w14:textId="77777777" w:rsidR="00E82EF8" w:rsidRPr="00374C65" w:rsidRDefault="00E82EF8" w:rsidP="00363BC9">
            <w:pPr>
              <w:pStyle w:val="a7"/>
              <w:rPr>
                <w:rFonts w:ascii="Calibri" w:hAnsi="Calibri" w:cs="Calibri"/>
                <w:bCs/>
                <w:szCs w:val="22"/>
              </w:rPr>
            </w:pPr>
            <w:r w:rsidRPr="00374C65">
              <w:rPr>
                <w:rFonts w:ascii="Calibri" w:hAnsi="Calibri" w:cs="Calibri"/>
                <w:bCs/>
                <w:szCs w:val="22"/>
              </w:rPr>
              <w:t>Υψηλή</w:t>
            </w:r>
          </w:p>
        </w:tc>
        <w:tc>
          <w:tcPr>
            <w:tcW w:w="1160" w:type="dxa"/>
            <w:tcBorders>
              <w:top w:val="single" w:sz="4" w:space="0" w:color="auto"/>
              <w:left w:val="nil"/>
              <w:bottom w:val="single" w:sz="4" w:space="0" w:color="auto"/>
              <w:right w:val="single" w:sz="4" w:space="0" w:color="auto"/>
            </w:tcBorders>
            <w:shd w:val="clear" w:color="000000" w:fill="auto"/>
            <w:vAlign w:val="center"/>
          </w:tcPr>
          <w:p w14:paraId="09C51C33" w14:textId="77777777" w:rsidR="00E82EF8" w:rsidRPr="00374C65" w:rsidRDefault="00E82EF8" w:rsidP="00363BC9">
            <w:pPr>
              <w:pStyle w:val="a7"/>
              <w:rPr>
                <w:rFonts w:ascii="Calibri" w:hAnsi="Calibri" w:cs="Calibri"/>
                <w:bCs/>
                <w:szCs w:val="22"/>
              </w:rPr>
            </w:pPr>
            <w:r w:rsidRPr="00374C65">
              <w:rPr>
                <w:rFonts w:ascii="Calibri" w:hAnsi="Calibri" w:cs="Calibri"/>
                <w:bCs/>
                <w:szCs w:val="22"/>
              </w:rPr>
              <w:t>8-10</w:t>
            </w:r>
          </w:p>
        </w:tc>
      </w:tr>
      <w:tr w:rsidR="00180E6B" w:rsidRPr="00374C65" w14:paraId="7BDA95F5" w14:textId="77777777" w:rsidTr="00D71505">
        <w:trPr>
          <w:trHeight w:val="297"/>
          <w:jc w:val="center"/>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0A12C182" w14:textId="77777777" w:rsidR="00E82EF8" w:rsidRPr="00374C65" w:rsidRDefault="00B22D79" w:rsidP="00363BC9">
            <w:pPr>
              <w:pStyle w:val="a7"/>
              <w:rPr>
                <w:rFonts w:ascii="Calibri" w:hAnsi="Calibri" w:cs="Calibri"/>
                <w:bCs/>
                <w:szCs w:val="22"/>
              </w:rPr>
            </w:pPr>
            <w:r w:rsidRPr="00374C65">
              <w:rPr>
                <w:rFonts w:ascii="Calibri" w:hAnsi="Calibri" w:cs="Calibri"/>
                <w:bCs/>
                <w:szCs w:val="22"/>
              </w:rPr>
              <w:t>Συνήθης</w:t>
            </w:r>
          </w:p>
        </w:tc>
        <w:tc>
          <w:tcPr>
            <w:tcW w:w="1160" w:type="dxa"/>
            <w:tcBorders>
              <w:top w:val="nil"/>
              <w:left w:val="nil"/>
              <w:bottom w:val="single" w:sz="4" w:space="0" w:color="auto"/>
              <w:right w:val="single" w:sz="4" w:space="0" w:color="auto"/>
            </w:tcBorders>
            <w:shd w:val="clear" w:color="000000" w:fill="auto"/>
            <w:vAlign w:val="center"/>
            <w:hideMark/>
          </w:tcPr>
          <w:p w14:paraId="0C9644D0" w14:textId="77777777" w:rsidR="00E82EF8" w:rsidRPr="00374C65" w:rsidRDefault="00E82EF8" w:rsidP="00363BC9">
            <w:pPr>
              <w:pStyle w:val="a7"/>
              <w:rPr>
                <w:rFonts w:ascii="Calibri" w:hAnsi="Calibri" w:cs="Calibri"/>
                <w:bCs/>
                <w:szCs w:val="22"/>
              </w:rPr>
            </w:pPr>
            <w:r w:rsidRPr="00374C65">
              <w:rPr>
                <w:rFonts w:ascii="Calibri" w:hAnsi="Calibri" w:cs="Calibri"/>
                <w:bCs/>
                <w:szCs w:val="22"/>
              </w:rPr>
              <w:t>4-7</w:t>
            </w:r>
          </w:p>
        </w:tc>
      </w:tr>
      <w:tr w:rsidR="00180E6B" w:rsidRPr="00374C65" w14:paraId="2E330293" w14:textId="77777777" w:rsidTr="00D71505">
        <w:trPr>
          <w:trHeight w:val="289"/>
          <w:jc w:val="center"/>
        </w:trPr>
        <w:tc>
          <w:tcPr>
            <w:tcW w:w="3580" w:type="dxa"/>
            <w:tcBorders>
              <w:top w:val="nil"/>
              <w:left w:val="single" w:sz="4" w:space="0" w:color="auto"/>
              <w:bottom w:val="single" w:sz="4" w:space="0" w:color="auto"/>
              <w:right w:val="single" w:sz="4" w:space="0" w:color="auto"/>
            </w:tcBorders>
            <w:shd w:val="clear" w:color="auto" w:fill="auto"/>
            <w:vAlign w:val="center"/>
            <w:hideMark/>
          </w:tcPr>
          <w:p w14:paraId="0BB7D344" w14:textId="77777777" w:rsidR="00E82EF8" w:rsidRPr="00374C65" w:rsidRDefault="00E82EF8" w:rsidP="00363BC9">
            <w:pPr>
              <w:pStyle w:val="a7"/>
              <w:rPr>
                <w:rFonts w:ascii="Calibri" w:hAnsi="Calibri" w:cs="Calibri"/>
                <w:bCs/>
                <w:szCs w:val="22"/>
              </w:rPr>
            </w:pPr>
            <w:r w:rsidRPr="00374C65">
              <w:rPr>
                <w:rFonts w:ascii="Calibri" w:hAnsi="Calibri" w:cs="Calibri"/>
                <w:bCs/>
                <w:szCs w:val="22"/>
              </w:rPr>
              <w:t>Χαμηλή</w:t>
            </w:r>
          </w:p>
        </w:tc>
        <w:tc>
          <w:tcPr>
            <w:tcW w:w="1160" w:type="dxa"/>
            <w:tcBorders>
              <w:top w:val="nil"/>
              <w:left w:val="nil"/>
              <w:bottom w:val="single" w:sz="4" w:space="0" w:color="auto"/>
              <w:right w:val="single" w:sz="4" w:space="0" w:color="auto"/>
            </w:tcBorders>
            <w:shd w:val="clear" w:color="000000" w:fill="auto"/>
            <w:vAlign w:val="center"/>
            <w:hideMark/>
          </w:tcPr>
          <w:p w14:paraId="2630838A" w14:textId="77777777" w:rsidR="00E82EF8" w:rsidRPr="00374C65" w:rsidRDefault="00E82EF8" w:rsidP="00363BC9">
            <w:pPr>
              <w:pStyle w:val="a7"/>
              <w:rPr>
                <w:rFonts w:ascii="Calibri" w:hAnsi="Calibri" w:cs="Calibri"/>
                <w:bCs/>
                <w:szCs w:val="22"/>
              </w:rPr>
            </w:pPr>
            <w:r w:rsidRPr="00374C65">
              <w:rPr>
                <w:rFonts w:ascii="Calibri" w:hAnsi="Calibri" w:cs="Calibri"/>
                <w:bCs/>
                <w:szCs w:val="22"/>
              </w:rPr>
              <w:t>1-3</w:t>
            </w:r>
          </w:p>
        </w:tc>
      </w:tr>
    </w:tbl>
    <w:p w14:paraId="342ECD99" w14:textId="77777777" w:rsidR="00757A4E" w:rsidRPr="00374C65" w:rsidRDefault="00684ADF" w:rsidP="00757A4E">
      <w:pPr>
        <w:pStyle w:val="ab"/>
        <w:numPr>
          <w:ilvl w:val="0"/>
          <w:numId w:val="7"/>
        </w:numPr>
        <w:tabs>
          <w:tab w:val="clear" w:pos="567"/>
          <w:tab w:val="left" w:pos="426"/>
        </w:tabs>
        <w:spacing w:before="360" w:after="120" w:line="280" w:lineRule="exact"/>
        <w:ind w:left="357"/>
        <w:rPr>
          <w:rFonts w:ascii="Calibri" w:hAnsi="Calibri" w:cs="Calibri"/>
        </w:rPr>
      </w:pPr>
      <w:r w:rsidRPr="00374C65">
        <w:rPr>
          <w:rFonts w:ascii="Calibri" w:hAnsi="Calibri" w:cs="Calibri"/>
          <w:b/>
        </w:rPr>
        <w:lastRenderedPageBreak/>
        <w:t>Καινοτομία</w:t>
      </w:r>
      <w:r w:rsidRPr="00374C65">
        <w:rPr>
          <w:rFonts w:ascii="Calibri" w:hAnsi="Calibri" w:cs="Calibri"/>
        </w:rPr>
        <w:t xml:space="preserve">: </w:t>
      </w:r>
      <w:r w:rsidR="00757A4E" w:rsidRPr="00374C65">
        <w:rPr>
          <w:rFonts w:ascii="Calibri" w:hAnsi="Calibri" w:cs="Calibri"/>
        </w:rPr>
        <w:t xml:space="preserve">Αξιολογείται η καινοτομία μίας προτεινόμενης πράξης σε ό,τι αφορά τη σύλληψη, τη στόχευση και την εφαρμογή της (το κριτήριο αφορά ορισμένες κατηγορίες δράσεων, οι οποίες στοχεύουν στην καινοτομία). </w:t>
      </w:r>
    </w:p>
    <w:p w14:paraId="105DEED2" w14:textId="77777777" w:rsidR="00E82EF8" w:rsidRPr="00374C65" w:rsidRDefault="00E82EF8" w:rsidP="00E82EF8">
      <w:pPr>
        <w:pStyle w:val="a7"/>
        <w:ind w:left="360"/>
        <w:rPr>
          <w:rFonts w:ascii="Calibri" w:hAnsi="Calibri" w:cs="Calibri"/>
          <w:szCs w:val="22"/>
        </w:rPr>
      </w:pPr>
    </w:p>
    <w:p w14:paraId="7E9FA1C3" w14:textId="77777777" w:rsidR="00E82EF8" w:rsidRPr="00374C65" w:rsidRDefault="00E82EF8" w:rsidP="00E82EF8">
      <w:pPr>
        <w:pStyle w:val="a7"/>
        <w:numPr>
          <w:ilvl w:val="0"/>
          <w:numId w:val="11"/>
        </w:numPr>
        <w:rPr>
          <w:rFonts w:ascii="Calibri" w:hAnsi="Calibri" w:cs="Calibri"/>
          <w:b/>
          <w:szCs w:val="22"/>
        </w:rPr>
      </w:pPr>
      <w:r w:rsidRPr="00374C65">
        <w:rPr>
          <w:rFonts w:ascii="Calibri" w:hAnsi="Calibri" w:cs="Calibri"/>
          <w:b/>
          <w:szCs w:val="22"/>
        </w:rPr>
        <w:t>Το κριτήριο αυτό βαθμολογείται με κλίμακα από 1-10 σε απόλυτους αριθμούς ή «ΔΕΝ ΕΦΑΡΜΟΖΕΤΑΙ» ως εξής:</w:t>
      </w:r>
    </w:p>
    <w:p w14:paraId="4D0DADE0" w14:textId="77777777" w:rsidR="00E82EF8" w:rsidRPr="00374C65" w:rsidRDefault="00E82EF8" w:rsidP="00E82EF8">
      <w:pPr>
        <w:pStyle w:val="a7"/>
        <w:rPr>
          <w:rFonts w:ascii="Calibri" w:hAnsi="Calibri" w:cs="Calibri"/>
          <w:b/>
          <w:szCs w:val="22"/>
        </w:rPr>
      </w:pPr>
    </w:p>
    <w:tbl>
      <w:tblPr>
        <w:tblW w:w="4740" w:type="dxa"/>
        <w:jc w:val="center"/>
        <w:tblLook w:val="04A0" w:firstRow="1" w:lastRow="0" w:firstColumn="1" w:lastColumn="0" w:noHBand="0" w:noVBand="1"/>
      </w:tblPr>
      <w:tblGrid>
        <w:gridCol w:w="2954"/>
        <w:gridCol w:w="1786"/>
      </w:tblGrid>
      <w:tr w:rsidR="00180E6B" w:rsidRPr="00374C65" w14:paraId="11CA0F7F" w14:textId="77777777" w:rsidTr="00A74026">
        <w:trPr>
          <w:trHeight w:val="518"/>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D443EB" w14:textId="77777777" w:rsidR="00E82EF8" w:rsidRPr="00374C65" w:rsidRDefault="00E82EF8" w:rsidP="00363BC9">
            <w:pPr>
              <w:pStyle w:val="a7"/>
              <w:jc w:val="left"/>
              <w:rPr>
                <w:rFonts w:ascii="Calibri" w:hAnsi="Calibri" w:cs="Calibri"/>
                <w:b/>
                <w:bCs/>
                <w:szCs w:val="22"/>
              </w:rPr>
            </w:pPr>
            <w:r w:rsidRPr="00374C65">
              <w:rPr>
                <w:rFonts w:ascii="Calibri" w:hAnsi="Calibri" w:cs="Calibri"/>
                <w:b/>
                <w:bCs/>
                <w:szCs w:val="22"/>
              </w:rPr>
              <w:t>ΚΑΤΑΣΤΑΣΗ</w:t>
            </w:r>
          </w:p>
        </w:tc>
        <w:tc>
          <w:tcPr>
            <w:tcW w:w="1786" w:type="dxa"/>
            <w:tcBorders>
              <w:top w:val="single" w:sz="4" w:space="0" w:color="auto"/>
              <w:left w:val="nil"/>
              <w:bottom w:val="single" w:sz="4" w:space="0" w:color="auto"/>
              <w:right w:val="single" w:sz="4" w:space="0" w:color="auto"/>
            </w:tcBorders>
            <w:shd w:val="clear" w:color="000000" w:fill="auto"/>
            <w:vAlign w:val="center"/>
            <w:hideMark/>
          </w:tcPr>
          <w:p w14:paraId="0A3E442C" w14:textId="77777777" w:rsidR="00E82EF8" w:rsidRPr="00374C65" w:rsidRDefault="00E82EF8" w:rsidP="00363BC9">
            <w:pPr>
              <w:pStyle w:val="a7"/>
              <w:rPr>
                <w:rFonts w:ascii="Calibri" w:hAnsi="Calibri" w:cs="Calibri"/>
                <w:b/>
                <w:bCs/>
                <w:szCs w:val="22"/>
              </w:rPr>
            </w:pPr>
            <w:r w:rsidRPr="00374C65">
              <w:rPr>
                <w:rFonts w:ascii="Calibri" w:hAnsi="Calibri" w:cs="Calibri"/>
                <w:b/>
                <w:bCs/>
                <w:szCs w:val="22"/>
              </w:rPr>
              <w:t>ΒΑΘΜΟΣ</w:t>
            </w:r>
          </w:p>
        </w:tc>
      </w:tr>
      <w:tr w:rsidR="00180E6B" w:rsidRPr="00374C65" w14:paraId="56C0744C" w14:textId="77777777" w:rsidTr="00363BC9">
        <w:trPr>
          <w:trHeight w:val="479"/>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tcPr>
          <w:p w14:paraId="0FC147DE" w14:textId="77777777" w:rsidR="00E82EF8" w:rsidRPr="00374C65" w:rsidRDefault="00E82EF8" w:rsidP="00363BC9">
            <w:pPr>
              <w:pStyle w:val="a7"/>
              <w:rPr>
                <w:rFonts w:ascii="Calibri" w:hAnsi="Calibri" w:cs="Calibri"/>
                <w:bCs/>
                <w:szCs w:val="22"/>
              </w:rPr>
            </w:pPr>
            <w:r w:rsidRPr="00374C65">
              <w:rPr>
                <w:rFonts w:ascii="Calibri" w:hAnsi="Calibri" w:cs="Calibri"/>
                <w:bCs/>
                <w:szCs w:val="22"/>
              </w:rPr>
              <w:t>Υψηλή</w:t>
            </w:r>
          </w:p>
        </w:tc>
        <w:tc>
          <w:tcPr>
            <w:tcW w:w="1786" w:type="dxa"/>
            <w:tcBorders>
              <w:top w:val="single" w:sz="4" w:space="0" w:color="auto"/>
              <w:left w:val="nil"/>
              <w:bottom w:val="single" w:sz="4" w:space="0" w:color="auto"/>
              <w:right w:val="single" w:sz="4" w:space="0" w:color="auto"/>
            </w:tcBorders>
            <w:shd w:val="clear" w:color="000000" w:fill="auto"/>
            <w:vAlign w:val="center"/>
          </w:tcPr>
          <w:p w14:paraId="04EEC321" w14:textId="77777777" w:rsidR="00E82EF8" w:rsidRPr="00374C65" w:rsidRDefault="00E82EF8" w:rsidP="00363BC9">
            <w:pPr>
              <w:pStyle w:val="a7"/>
              <w:rPr>
                <w:rFonts w:ascii="Calibri" w:hAnsi="Calibri" w:cs="Calibri"/>
                <w:bCs/>
                <w:szCs w:val="22"/>
              </w:rPr>
            </w:pPr>
            <w:r w:rsidRPr="00374C65">
              <w:rPr>
                <w:rFonts w:ascii="Calibri" w:hAnsi="Calibri" w:cs="Calibri"/>
                <w:bCs/>
                <w:szCs w:val="22"/>
              </w:rPr>
              <w:t>8-10</w:t>
            </w:r>
          </w:p>
        </w:tc>
      </w:tr>
      <w:tr w:rsidR="00180E6B" w:rsidRPr="00374C65" w14:paraId="2BC37BD3" w14:textId="77777777" w:rsidTr="00363BC9">
        <w:trPr>
          <w:trHeight w:val="420"/>
          <w:jc w:val="center"/>
        </w:trPr>
        <w:tc>
          <w:tcPr>
            <w:tcW w:w="2954" w:type="dxa"/>
            <w:tcBorders>
              <w:top w:val="nil"/>
              <w:left w:val="single" w:sz="4" w:space="0" w:color="auto"/>
              <w:bottom w:val="single" w:sz="4" w:space="0" w:color="auto"/>
              <w:right w:val="single" w:sz="4" w:space="0" w:color="auto"/>
            </w:tcBorders>
            <w:shd w:val="clear" w:color="auto" w:fill="auto"/>
            <w:vAlign w:val="center"/>
            <w:hideMark/>
          </w:tcPr>
          <w:p w14:paraId="303A6100" w14:textId="77777777" w:rsidR="00E82EF8" w:rsidRPr="00374C65" w:rsidRDefault="00B22D79" w:rsidP="00363BC9">
            <w:pPr>
              <w:pStyle w:val="a7"/>
              <w:rPr>
                <w:rFonts w:ascii="Calibri" w:hAnsi="Calibri" w:cs="Calibri"/>
                <w:bCs/>
                <w:szCs w:val="22"/>
              </w:rPr>
            </w:pPr>
            <w:r w:rsidRPr="00374C65">
              <w:rPr>
                <w:rFonts w:ascii="Calibri" w:hAnsi="Calibri" w:cs="Calibri"/>
                <w:bCs/>
                <w:szCs w:val="22"/>
              </w:rPr>
              <w:t>Συνήθης</w:t>
            </w:r>
          </w:p>
        </w:tc>
        <w:tc>
          <w:tcPr>
            <w:tcW w:w="1786" w:type="dxa"/>
            <w:tcBorders>
              <w:top w:val="nil"/>
              <w:left w:val="nil"/>
              <w:bottom w:val="single" w:sz="4" w:space="0" w:color="auto"/>
              <w:right w:val="single" w:sz="4" w:space="0" w:color="auto"/>
            </w:tcBorders>
            <w:shd w:val="clear" w:color="000000" w:fill="auto"/>
            <w:vAlign w:val="center"/>
            <w:hideMark/>
          </w:tcPr>
          <w:p w14:paraId="4AA80B3A" w14:textId="77777777" w:rsidR="00E82EF8" w:rsidRPr="00374C65" w:rsidRDefault="00E82EF8" w:rsidP="00363BC9">
            <w:pPr>
              <w:pStyle w:val="a7"/>
              <w:rPr>
                <w:rFonts w:ascii="Calibri" w:hAnsi="Calibri" w:cs="Calibri"/>
                <w:bCs/>
                <w:szCs w:val="22"/>
              </w:rPr>
            </w:pPr>
            <w:r w:rsidRPr="00374C65">
              <w:rPr>
                <w:rFonts w:ascii="Calibri" w:hAnsi="Calibri" w:cs="Calibri"/>
                <w:bCs/>
                <w:szCs w:val="22"/>
              </w:rPr>
              <w:t>4-7</w:t>
            </w:r>
          </w:p>
        </w:tc>
      </w:tr>
      <w:tr w:rsidR="00180E6B" w:rsidRPr="00374C65" w14:paraId="1FBD0F08" w14:textId="77777777" w:rsidTr="00363BC9">
        <w:trPr>
          <w:trHeight w:val="448"/>
          <w:jc w:val="center"/>
        </w:trPr>
        <w:tc>
          <w:tcPr>
            <w:tcW w:w="2954" w:type="dxa"/>
            <w:tcBorders>
              <w:top w:val="nil"/>
              <w:left w:val="single" w:sz="4" w:space="0" w:color="auto"/>
              <w:bottom w:val="single" w:sz="4" w:space="0" w:color="auto"/>
              <w:right w:val="single" w:sz="4" w:space="0" w:color="auto"/>
            </w:tcBorders>
            <w:shd w:val="clear" w:color="auto" w:fill="auto"/>
            <w:vAlign w:val="center"/>
          </w:tcPr>
          <w:p w14:paraId="057219A2" w14:textId="77777777" w:rsidR="00E82EF8" w:rsidRPr="00374C65" w:rsidRDefault="00E82EF8" w:rsidP="00363BC9">
            <w:pPr>
              <w:pStyle w:val="a7"/>
              <w:rPr>
                <w:rFonts w:ascii="Calibri" w:hAnsi="Calibri" w:cs="Calibri"/>
                <w:bCs/>
                <w:szCs w:val="22"/>
              </w:rPr>
            </w:pPr>
            <w:r w:rsidRPr="00374C65">
              <w:rPr>
                <w:rFonts w:ascii="Calibri" w:hAnsi="Calibri" w:cs="Calibri"/>
                <w:bCs/>
                <w:szCs w:val="22"/>
              </w:rPr>
              <w:t>Χαμηλή</w:t>
            </w:r>
          </w:p>
        </w:tc>
        <w:tc>
          <w:tcPr>
            <w:tcW w:w="1786" w:type="dxa"/>
            <w:tcBorders>
              <w:top w:val="nil"/>
              <w:left w:val="nil"/>
              <w:bottom w:val="single" w:sz="4" w:space="0" w:color="auto"/>
              <w:right w:val="single" w:sz="4" w:space="0" w:color="auto"/>
            </w:tcBorders>
            <w:shd w:val="clear" w:color="000000" w:fill="auto"/>
            <w:vAlign w:val="center"/>
          </w:tcPr>
          <w:p w14:paraId="054E1660" w14:textId="77777777" w:rsidR="00E82EF8" w:rsidRPr="00374C65" w:rsidRDefault="00E82EF8" w:rsidP="00363BC9">
            <w:pPr>
              <w:pStyle w:val="a7"/>
              <w:rPr>
                <w:rFonts w:ascii="Calibri" w:hAnsi="Calibri" w:cs="Calibri"/>
                <w:bCs/>
                <w:szCs w:val="22"/>
              </w:rPr>
            </w:pPr>
            <w:r w:rsidRPr="00374C65">
              <w:rPr>
                <w:rFonts w:ascii="Calibri" w:hAnsi="Calibri" w:cs="Calibri"/>
                <w:bCs/>
                <w:szCs w:val="22"/>
              </w:rPr>
              <w:t>1-3</w:t>
            </w:r>
          </w:p>
        </w:tc>
      </w:tr>
      <w:tr w:rsidR="00E82EF8" w:rsidRPr="00374C65" w14:paraId="34EE9B4D" w14:textId="77777777" w:rsidTr="00A74026">
        <w:trPr>
          <w:trHeight w:val="446"/>
          <w:jc w:val="center"/>
        </w:trPr>
        <w:tc>
          <w:tcPr>
            <w:tcW w:w="4740" w:type="dxa"/>
            <w:gridSpan w:val="2"/>
            <w:tcBorders>
              <w:top w:val="nil"/>
              <w:left w:val="single" w:sz="4" w:space="0" w:color="auto"/>
              <w:bottom w:val="single" w:sz="4" w:space="0" w:color="auto"/>
              <w:right w:val="single" w:sz="4" w:space="0" w:color="auto"/>
            </w:tcBorders>
            <w:shd w:val="clear" w:color="auto" w:fill="auto"/>
            <w:vAlign w:val="center"/>
            <w:hideMark/>
          </w:tcPr>
          <w:p w14:paraId="32F67B8D" w14:textId="77777777" w:rsidR="00E82EF8" w:rsidRPr="00374C65" w:rsidRDefault="00E82EF8" w:rsidP="00363BC9">
            <w:pPr>
              <w:pStyle w:val="a7"/>
              <w:rPr>
                <w:rFonts w:ascii="Calibri" w:hAnsi="Calibri" w:cs="Calibri"/>
                <w:bCs/>
                <w:szCs w:val="22"/>
              </w:rPr>
            </w:pPr>
            <w:r w:rsidRPr="00374C65">
              <w:rPr>
                <w:rFonts w:ascii="Calibri" w:hAnsi="Calibri" w:cs="Calibri"/>
                <w:bCs/>
                <w:szCs w:val="22"/>
              </w:rPr>
              <w:t>ΔΕΝ ΕΦΑΡΜΟΖΕΤΑΙ</w:t>
            </w:r>
          </w:p>
        </w:tc>
      </w:tr>
    </w:tbl>
    <w:p w14:paraId="40C8B2F6" w14:textId="77777777" w:rsidR="00EC5F0C" w:rsidRPr="00374C65" w:rsidRDefault="00EC5F0C">
      <w:pPr>
        <w:spacing w:before="0"/>
        <w:jc w:val="left"/>
        <w:rPr>
          <w:rFonts w:ascii="Calibri" w:hAnsi="Calibri" w:cs="Calibri"/>
          <w:b/>
          <w:szCs w:val="22"/>
        </w:rPr>
      </w:pPr>
    </w:p>
    <w:p w14:paraId="6E8666F9" w14:textId="77777777" w:rsidR="00E82EF8" w:rsidRPr="00374C65" w:rsidRDefault="00E82EF8">
      <w:pPr>
        <w:spacing w:before="0"/>
        <w:jc w:val="left"/>
        <w:rPr>
          <w:rFonts w:ascii="Calibri" w:hAnsi="Calibri" w:cs="Calibri"/>
          <w:b/>
          <w:szCs w:val="22"/>
        </w:rPr>
      </w:pPr>
    </w:p>
    <w:p w14:paraId="352955F8" w14:textId="77777777" w:rsidR="00E82EF8" w:rsidRPr="00374C65" w:rsidRDefault="00E82EF8" w:rsidP="00E82EF8">
      <w:pPr>
        <w:pStyle w:val="ab"/>
        <w:pBdr>
          <w:top w:val="single" w:sz="4" w:space="1" w:color="auto"/>
          <w:left w:val="single" w:sz="4" w:space="4" w:color="auto"/>
          <w:bottom w:val="single" w:sz="4" w:space="1" w:color="auto"/>
          <w:right w:val="single" w:sz="4" w:space="4" w:color="auto"/>
        </w:pBdr>
        <w:spacing w:before="0"/>
        <w:rPr>
          <w:rFonts w:ascii="Calibri" w:hAnsi="Calibri" w:cs="Calibri"/>
          <w:b/>
          <w:u w:val="single"/>
        </w:rPr>
      </w:pPr>
      <w:r w:rsidRPr="00374C65">
        <w:rPr>
          <w:rFonts w:ascii="Calibri" w:hAnsi="Calibri" w:cs="Calibri"/>
          <w:b/>
          <w:u w:val="single"/>
        </w:rPr>
        <w:t>Προϋπόθεση θετικής αξιολόγησης (ΝΑΙ) της πράξης στην 3</w:t>
      </w:r>
      <w:r w:rsidRPr="00374C65">
        <w:rPr>
          <w:rFonts w:ascii="Calibri" w:hAnsi="Calibri" w:cs="Calibri"/>
          <w:b/>
          <w:u w:val="single"/>
          <w:vertAlign w:val="superscript"/>
        </w:rPr>
        <w:t>η</w:t>
      </w:r>
      <w:r w:rsidRPr="00374C65">
        <w:rPr>
          <w:rFonts w:ascii="Calibri" w:hAnsi="Calibri" w:cs="Calibri"/>
          <w:b/>
          <w:u w:val="single"/>
        </w:rPr>
        <w:t xml:space="preserve"> Ομάδα Κριτηρίων</w:t>
      </w:r>
    </w:p>
    <w:p w14:paraId="0DD3DA26" w14:textId="77777777" w:rsidR="00E82EF8" w:rsidRPr="00374C65" w:rsidRDefault="00E82EF8" w:rsidP="00E82EF8">
      <w:pPr>
        <w:pStyle w:val="ab"/>
        <w:pBdr>
          <w:top w:val="single" w:sz="4" w:space="1" w:color="auto"/>
          <w:left w:val="single" w:sz="4" w:space="4" w:color="auto"/>
          <w:bottom w:val="single" w:sz="4" w:space="1" w:color="auto"/>
          <w:right w:val="single" w:sz="4" w:space="4" w:color="auto"/>
        </w:pBdr>
        <w:spacing w:before="0"/>
        <w:rPr>
          <w:rFonts w:ascii="Calibri" w:hAnsi="Calibri" w:cs="Calibri"/>
          <w:b/>
        </w:rPr>
      </w:pPr>
      <w:r w:rsidRPr="00374C65">
        <w:rPr>
          <w:rFonts w:ascii="Calibri" w:hAnsi="Calibri" w:cs="Calibri"/>
          <w:b/>
        </w:rPr>
        <w:t xml:space="preserve">Η μέγιστη βαθμολογία που μπορεί να συγκεντρώσει μία πράξη είναι, </w:t>
      </w:r>
    </w:p>
    <w:p w14:paraId="1364891F" w14:textId="77777777" w:rsidR="00E82EF8" w:rsidRPr="00374C65" w:rsidRDefault="00E82EF8" w:rsidP="00E82EF8">
      <w:pPr>
        <w:pStyle w:val="ab"/>
        <w:pBdr>
          <w:top w:val="single" w:sz="4" w:space="1" w:color="auto"/>
          <w:left w:val="single" w:sz="4" w:space="4" w:color="auto"/>
          <w:bottom w:val="single" w:sz="4" w:space="1" w:color="auto"/>
          <w:right w:val="single" w:sz="4" w:space="4" w:color="auto"/>
        </w:pBdr>
        <w:spacing w:before="0"/>
        <w:rPr>
          <w:rFonts w:ascii="Calibri" w:hAnsi="Calibri" w:cs="Calibri"/>
          <w:b/>
        </w:rPr>
      </w:pPr>
      <w:r w:rsidRPr="00374C65">
        <w:rPr>
          <w:rFonts w:ascii="Calibri" w:hAnsi="Calibri" w:cs="Calibri"/>
          <w:b/>
        </w:rPr>
        <w:t>(α) 50 βαθμοί, όταν αξιολογείται το κριτήριο  3.5- Καινοτομία.</w:t>
      </w:r>
    </w:p>
    <w:p w14:paraId="12ED2F46" w14:textId="77777777" w:rsidR="00E82EF8" w:rsidRPr="00374C65" w:rsidRDefault="00E82EF8" w:rsidP="00E82EF8">
      <w:pPr>
        <w:pStyle w:val="ab"/>
        <w:pBdr>
          <w:top w:val="single" w:sz="4" w:space="1" w:color="auto"/>
          <w:left w:val="single" w:sz="4" w:space="4" w:color="auto"/>
          <w:bottom w:val="single" w:sz="4" w:space="1" w:color="auto"/>
          <w:right w:val="single" w:sz="4" w:space="4" w:color="auto"/>
        </w:pBdr>
        <w:spacing w:before="0"/>
        <w:rPr>
          <w:rFonts w:ascii="Calibri" w:hAnsi="Calibri" w:cs="Calibri"/>
          <w:b/>
        </w:rPr>
      </w:pPr>
      <w:r w:rsidRPr="00374C65">
        <w:rPr>
          <w:rFonts w:ascii="Calibri" w:hAnsi="Calibri" w:cs="Calibri"/>
          <w:b/>
        </w:rPr>
        <w:t>(β) 40 βαθμοί, όταν το κριτήριο 3.5-Καινοτομία, λαμβάνει την τιμή "ΔΕΝ ΕΦΑΡΜΟΖΕΤΑΙ".</w:t>
      </w:r>
    </w:p>
    <w:p w14:paraId="303B4F12" w14:textId="77777777" w:rsidR="00E82EF8" w:rsidRPr="00374C65" w:rsidRDefault="00E82EF8" w:rsidP="00E82EF8">
      <w:pPr>
        <w:pStyle w:val="ab"/>
        <w:pBdr>
          <w:top w:val="single" w:sz="4" w:space="1" w:color="auto"/>
          <w:left w:val="single" w:sz="4" w:space="4" w:color="auto"/>
          <w:bottom w:val="single" w:sz="4" w:space="1" w:color="auto"/>
          <w:right w:val="single" w:sz="4" w:space="4" w:color="auto"/>
        </w:pBdr>
        <w:spacing w:before="0"/>
        <w:rPr>
          <w:rFonts w:ascii="Calibri" w:hAnsi="Calibri" w:cs="Calibri"/>
          <w:b/>
        </w:rPr>
      </w:pPr>
      <w:r w:rsidRPr="00374C65">
        <w:rPr>
          <w:rFonts w:ascii="Calibri" w:hAnsi="Calibri" w:cs="Calibri"/>
          <w:b/>
        </w:rPr>
        <w:t>Ως ελάχιστο όριο θετικής αξιολόγησης (ΝΑΙ) ορίζεται βαθμός ≥ 26 στην περίπτωση (α) και βαθμός ≥ 21 στην περίπτωση (β).</w:t>
      </w:r>
    </w:p>
    <w:p w14:paraId="178EF9B2" w14:textId="77777777" w:rsidR="00BD2B88" w:rsidRPr="00374C65" w:rsidRDefault="00BD2B88" w:rsidP="001921FB">
      <w:pPr>
        <w:pStyle w:val="ab"/>
        <w:spacing w:after="120" w:line="280" w:lineRule="exact"/>
        <w:rPr>
          <w:rFonts w:ascii="Calibri" w:hAnsi="Calibri" w:cs="Calibri"/>
        </w:rPr>
      </w:pPr>
    </w:p>
    <w:p w14:paraId="5692C7BD" w14:textId="77777777" w:rsidR="00684ADF" w:rsidRPr="00374C65" w:rsidRDefault="00684ADF" w:rsidP="002C3931">
      <w:pPr>
        <w:pBdr>
          <w:top w:val="single" w:sz="4" w:space="1" w:color="auto"/>
          <w:left w:val="single" w:sz="4" w:space="4" w:color="auto"/>
          <w:bottom w:val="single" w:sz="4" w:space="1" w:color="auto"/>
          <w:right w:val="single" w:sz="4" w:space="4" w:color="auto"/>
        </w:pBdr>
        <w:shd w:val="clear" w:color="auto" w:fill="D9D9D9" w:themeFill="background1" w:themeFillShade="D9"/>
        <w:spacing w:after="120" w:line="280" w:lineRule="exact"/>
        <w:jc w:val="left"/>
        <w:rPr>
          <w:rFonts w:ascii="Calibri" w:hAnsi="Calibri" w:cs="Calibri"/>
          <w:b/>
          <w:szCs w:val="22"/>
        </w:rPr>
      </w:pPr>
      <w:r w:rsidRPr="00374C65">
        <w:rPr>
          <w:rFonts w:ascii="Calibri" w:hAnsi="Calibri" w:cs="Calibri"/>
          <w:b/>
          <w:szCs w:val="22"/>
        </w:rPr>
        <w:t>4η ΟΜΑΔΑ ΚΡΙΤΗΡΙΩΝ: Ωριμότητα</w:t>
      </w:r>
      <w:r w:rsidR="00190FDF" w:rsidRPr="00374C65">
        <w:rPr>
          <w:rFonts w:ascii="Calibri" w:hAnsi="Calibri" w:cs="Calibri"/>
          <w:b/>
          <w:szCs w:val="22"/>
        </w:rPr>
        <w:t xml:space="preserve"> </w:t>
      </w:r>
    </w:p>
    <w:p w14:paraId="58057D7E" w14:textId="77777777" w:rsidR="00684ADF" w:rsidRPr="00374C65" w:rsidRDefault="00906305" w:rsidP="0094602B">
      <w:pPr>
        <w:spacing w:after="120" w:line="280" w:lineRule="exact"/>
        <w:rPr>
          <w:rFonts w:ascii="Calibri" w:hAnsi="Calibri" w:cs="Calibri"/>
          <w:szCs w:val="22"/>
        </w:rPr>
      </w:pPr>
      <w:r w:rsidRPr="00374C65">
        <w:rPr>
          <w:rFonts w:ascii="Calibri" w:hAnsi="Calibri" w:cs="Calibri"/>
          <w:szCs w:val="22"/>
        </w:rPr>
        <w:t>Το κριτήριο αυτό καλύπτει</w:t>
      </w:r>
      <w:r w:rsidR="00684ADF" w:rsidRPr="00374C65">
        <w:rPr>
          <w:rFonts w:ascii="Calibri" w:hAnsi="Calibri" w:cs="Calibri"/>
          <w:szCs w:val="22"/>
        </w:rPr>
        <w:t>:</w:t>
      </w:r>
    </w:p>
    <w:p w14:paraId="65AC30D3" w14:textId="77777777" w:rsidR="00CA5C85" w:rsidRPr="00374C65" w:rsidRDefault="00DA5DC8" w:rsidP="00DA5DC8">
      <w:pPr>
        <w:pStyle w:val="ab"/>
        <w:spacing w:after="120" w:line="280" w:lineRule="exact"/>
        <w:ind w:left="142"/>
        <w:rPr>
          <w:rFonts w:ascii="Calibri" w:hAnsi="Calibri" w:cs="Calibri"/>
        </w:rPr>
      </w:pPr>
      <w:r w:rsidRPr="00374C65">
        <w:rPr>
          <w:rFonts w:ascii="Calibri" w:hAnsi="Calibri" w:cs="Calibri"/>
          <w:b/>
        </w:rPr>
        <w:t xml:space="preserve">(α) </w:t>
      </w:r>
      <w:r w:rsidR="0096078E" w:rsidRPr="00374C65">
        <w:rPr>
          <w:rFonts w:ascii="Calibri" w:hAnsi="Calibri" w:cs="Calibri"/>
          <w:b/>
        </w:rPr>
        <w:t>Το σ</w:t>
      </w:r>
      <w:r w:rsidR="00684ADF" w:rsidRPr="00374C65">
        <w:rPr>
          <w:rFonts w:ascii="Calibri" w:hAnsi="Calibri" w:cs="Calibri"/>
          <w:b/>
        </w:rPr>
        <w:t xml:space="preserve">τάδιο εξέλιξης των απαιτούμενων ενεργειών ωρίμανσης της πράξης: </w:t>
      </w:r>
    </w:p>
    <w:p w14:paraId="19D9F7A1" w14:textId="77777777" w:rsidR="00BD7A5F" w:rsidRPr="00374C65" w:rsidRDefault="00BD7A5F" w:rsidP="00D4256B">
      <w:pPr>
        <w:pStyle w:val="ab"/>
        <w:spacing w:after="120" w:line="280" w:lineRule="exact"/>
        <w:ind w:left="567"/>
        <w:rPr>
          <w:rFonts w:ascii="Calibri" w:hAnsi="Calibri" w:cs="Calibri"/>
          <w:b/>
        </w:rPr>
      </w:pPr>
      <w:r w:rsidRPr="00374C65">
        <w:rPr>
          <w:rFonts w:ascii="Calibri" w:hAnsi="Calibri" w:cs="Calibri"/>
        </w:rPr>
        <w:t>Εξετάζεται ο βαθμός ωριμότητας της πράξης από την άποψη της εξέλιξης των απαιτούμενων προπαρασκευστικών ενεργειών για την έναρξη της υλοποίησής της. Ενδεικτικά εξετάζεται η ύπαρξη του νομικού και θεσμικού πλαισίου για την υλοποίησή της, το στάδιο εξέλιξης τυχόν προπαρασκευαστικών ενεργειών για διαχείριση, παρακολούθηση κλπ.</w:t>
      </w:r>
      <w:r w:rsidRPr="00374C65">
        <w:rPr>
          <w:rFonts w:ascii="Calibri" w:hAnsi="Calibri" w:cs="Calibri"/>
          <w:b/>
        </w:rPr>
        <w:t xml:space="preserve"> </w:t>
      </w:r>
    </w:p>
    <w:p w14:paraId="59FDA152" w14:textId="77777777" w:rsidR="007134E0" w:rsidRPr="00374C65" w:rsidRDefault="00DA5DC8" w:rsidP="00DA5DC8">
      <w:pPr>
        <w:pStyle w:val="ab"/>
        <w:spacing w:after="120" w:line="280" w:lineRule="exact"/>
        <w:ind w:left="142"/>
        <w:rPr>
          <w:rFonts w:ascii="Calibri" w:hAnsi="Calibri" w:cs="Calibri"/>
        </w:rPr>
      </w:pPr>
      <w:r w:rsidRPr="00374C65">
        <w:rPr>
          <w:rFonts w:ascii="Calibri" w:hAnsi="Calibri" w:cs="Calibri"/>
          <w:b/>
        </w:rPr>
        <w:t xml:space="preserve">(β) </w:t>
      </w:r>
      <w:r w:rsidR="0096078E" w:rsidRPr="00374C65">
        <w:rPr>
          <w:rFonts w:ascii="Calibri" w:hAnsi="Calibri" w:cs="Calibri"/>
          <w:b/>
        </w:rPr>
        <w:t>Το β</w:t>
      </w:r>
      <w:r w:rsidR="00684ADF" w:rsidRPr="00374C65">
        <w:rPr>
          <w:rFonts w:ascii="Calibri" w:hAnsi="Calibri" w:cs="Calibri"/>
          <w:b/>
        </w:rPr>
        <w:t>αθμό προόδου διοικητικών ή άλλων ενεργειών</w:t>
      </w:r>
      <w:r w:rsidR="00684ADF" w:rsidRPr="00374C65">
        <w:rPr>
          <w:rFonts w:ascii="Calibri" w:hAnsi="Calibri" w:cs="Calibri"/>
        </w:rPr>
        <w:t xml:space="preserve">: </w:t>
      </w:r>
    </w:p>
    <w:p w14:paraId="7222ABB7" w14:textId="77777777" w:rsidR="00BD7A5F" w:rsidRPr="00374C65" w:rsidRDefault="00BD7A5F" w:rsidP="00D4256B">
      <w:pPr>
        <w:pStyle w:val="ae"/>
        <w:spacing w:after="120" w:line="280" w:lineRule="exact"/>
        <w:ind w:left="567"/>
        <w:rPr>
          <w:rFonts w:ascii="Calibri" w:hAnsi="Calibri" w:cs="Calibri"/>
          <w:sz w:val="22"/>
          <w:szCs w:val="22"/>
        </w:rPr>
      </w:pPr>
      <w:r w:rsidRPr="00374C65">
        <w:rPr>
          <w:rFonts w:ascii="Calibri" w:hAnsi="Calibri" w:cs="Calibri"/>
          <w:sz w:val="22"/>
          <w:szCs w:val="22"/>
        </w:rPr>
        <w:t>Εξετάζεται  ο βαθμός προόδου συγκεκριμένων διοικητικών ή άλλων ενεργειών, πέραν αυτών που εξετάζονται στο σημείο α) ανωτέρω, οι οποίες είναι απαραίτητες για την υλοποίηση της προτεινόμενης πράξης.</w:t>
      </w:r>
    </w:p>
    <w:p w14:paraId="37227F05" w14:textId="77777777" w:rsidR="00641983" w:rsidRPr="00374C65" w:rsidRDefault="004E4F23" w:rsidP="004E4F23">
      <w:pPr>
        <w:pStyle w:val="a7"/>
        <w:numPr>
          <w:ilvl w:val="0"/>
          <w:numId w:val="11"/>
        </w:numPr>
        <w:spacing w:after="120" w:line="280" w:lineRule="exact"/>
        <w:rPr>
          <w:rFonts w:ascii="Calibri" w:hAnsi="Calibri" w:cs="Calibri"/>
          <w:b/>
          <w:szCs w:val="22"/>
        </w:rPr>
      </w:pPr>
      <w:r w:rsidRPr="00374C65">
        <w:rPr>
          <w:rFonts w:ascii="Calibri" w:hAnsi="Calibri" w:cs="Calibri"/>
          <w:b/>
          <w:szCs w:val="22"/>
        </w:rPr>
        <w:t>Στ</w:t>
      </w:r>
      <w:r w:rsidR="00822CC2" w:rsidRPr="00374C65">
        <w:rPr>
          <w:rFonts w:ascii="Calibri" w:hAnsi="Calibri" w:cs="Calibri"/>
          <w:b/>
          <w:szCs w:val="22"/>
        </w:rPr>
        <w:t>ο κριτήριο της 4ης Ομάδας</w:t>
      </w:r>
      <w:r w:rsidRPr="00374C65">
        <w:rPr>
          <w:rFonts w:ascii="Calibri" w:hAnsi="Calibri" w:cs="Calibri"/>
          <w:b/>
          <w:szCs w:val="22"/>
        </w:rPr>
        <w:t xml:space="preserve"> γίνεται δυαδική βαθμολόγηση με αντιστοίχιση ποσοτικής τιμής σε ΝΑΙ/ΟΧΙ (βαθμός ≥ ελάχιστης βαθμολογίας κριτηρίου αντιστοιχεί σε ΝΑΙ). </w:t>
      </w:r>
      <w:r w:rsidR="00822CC2" w:rsidRPr="00374C65">
        <w:rPr>
          <w:rFonts w:ascii="Calibri" w:hAnsi="Calibri" w:cs="Calibri"/>
          <w:b/>
          <w:szCs w:val="22"/>
        </w:rPr>
        <w:t>Η κλίμακα της βαθμολογίας ορίζεται από 1 έως 10 (</w:t>
      </w:r>
      <w:r w:rsidR="00641983" w:rsidRPr="00374C65">
        <w:rPr>
          <w:rFonts w:ascii="Calibri" w:hAnsi="Calibri" w:cs="Calibri"/>
          <w:b/>
          <w:szCs w:val="22"/>
        </w:rPr>
        <w:t>με ακρίβεια πρώτου δεκαδικού ψηφίου</w:t>
      </w:r>
      <w:r w:rsidR="00822CC2" w:rsidRPr="00374C65">
        <w:rPr>
          <w:rFonts w:ascii="Calibri" w:hAnsi="Calibri" w:cs="Calibri"/>
          <w:b/>
          <w:szCs w:val="22"/>
        </w:rPr>
        <w:t xml:space="preserve">). Η ελάχιστη αποδεκτή βαθμολογία ορίζεται σε επτά (7). Πρόταση με βαθμολογία χαμηλότερη της ελάχιστα αποδεκτής </w:t>
      </w:r>
      <w:r w:rsidRPr="00374C65">
        <w:rPr>
          <w:rFonts w:ascii="Calibri" w:hAnsi="Calibri" w:cs="Calibri"/>
          <w:b/>
          <w:szCs w:val="22"/>
        </w:rPr>
        <w:t xml:space="preserve">(αντιστοίχιση σε ΟΧΙ), </w:t>
      </w:r>
      <w:r w:rsidR="00822CC2" w:rsidRPr="00374C65">
        <w:rPr>
          <w:rFonts w:ascii="Calibri" w:hAnsi="Calibri" w:cs="Calibri"/>
          <w:b/>
          <w:szCs w:val="22"/>
        </w:rPr>
        <w:t>απορρίπτεται.</w:t>
      </w:r>
      <w:r w:rsidR="00641983" w:rsidRPr="00374C65">
        <w:rPr>
          <w:rFonts w:ascii="Calibri" w:hAnsi="Calibri" w:cs="Calibri"/>
          <w:b/>
          <w:szCs w:val="22"/>
        </w:rPr>
        <w:t xml:space="preserve"> </w:t>
      </w:r>
    </w:p>
    <w:p w14:paraId="416FC041" w14:textId="77777777" w:rsidR="00641983" w:rsidRPr="00374C65" w:rsidRDefault="00641983" w:rsidP="00641983">
      <w:pPr>
        <w:spacing w:after="120" w:line="280" w:lineRule="exact"/>
        <w:rPr>
          <w:rFonts w:ascii="Calibri" w:hAnsi="Calibri" w:cs="Calibri"/>
          <w:b/>
          <w:szCs w:val="22"/>
        </w:rPr>
      </w:pPr>
    </w:p>
    <w:p w14:paraId="772F447E" w14:textId="77777777" w:rsidR="00CA5C85" w:rsidRPr="00374C65" w:rsidRDefault="00684ADF" w:rsidP="004E6A14">
      <w:pPr>
        <w:spacing w:after="120" w:line="280" w:lineRule="exact"/>
        <w:rPr>
          <w:rFonts w:ascii="Calibri" w:hAnsi="Calibri" w:cs="Calibri"/>
          <w:szCs w:val="22"/>
        </w:rPr>
      </w:pPr>
      <w:r w:rsidRPr="00374C65">
        <w:rPr>
          <w:rFonts w:ascii="Calibri" w:hAnsi="Calibri" w:cs="Calibri"/>
          <w:szCs w:val="22"/>
        </w:rPr>
        <w:t xml:space="preserve">Η διαδικασία αξιολόγησης </w:t>
      </w:r>
      <w:r w:rsidR="00BD3FCC" w:rsidRPr="00374C65">
        <w:rPr>
          <w:rFonts w:ascii="Calibri" w:hAnsi="Calibri" w:cs="Calibri"/>
          <w:szCs w:val="22"/>
        </w:rPr>
        <w:t xml:space="preserve">στο </w:t>
      </w:r>
      <w:r w:rsidR="00CA5C85" w:rsidRPr="00374C65">
        <w:rPr>
          <w:rFonts w:ascii="Calibri" w:hAnsi="Calibri" w:cs="Calibri"/>
          <w:szCs w:val="22"/>
        </w:rPr>
        <w:t xml:space="preserve">Στάδιο </w:t>
      </w:r>
      <w:r w:rsidR="00BD3FCC" w:rsidRPr="00374C65">
        <w:rPr>
          <w:rFonts w:ascii="Calibri" w:hAnsi="Calibri" w:cs="Calibri"/>
          <w:szCs w:val="22"/>
        </w:rPr>
        <w:t xml:space="preserve">Β’ </w:t>
      </w:r>
      <w:r w:rsidRPr="00374C65">
        <w:rPr>
          <w:rFonts w:ascii="Calibri" w:hAnsi="Calibri" w:cs="Calibri"/>
          <w:szCs w:val="22"/>
        </w:rPr>
        <w:t xml:space="preserve">εφαρμόζεται </w:t>
      </w:r>
      <w:r w:rsidRPr="00374C65">
        <w:rPr>
          <w:rFonts w:ascii="Calibri" w:hAnsi="Calibri" w:cs="Calibri"/>
          <w:b/>
          <w:szCs w:val="22"/>
        </w:rPr>
        <w:t>διαδοχικά για τις επιμέρους κατηγορίες κριτηρίων</w:t>
      </w:r>
      <w:r w:rsidRPr="00374C65">
        <w:rPr>
          <w:rFonts w:ascii="Calibri" w:hAnsi="Calibri" w:cs="Calibri"/>
          <w:szCs w:val="22"/>
        </w:rPr>
        <w:t xml:space="preserve"> με τη σειρά που κρίνει η ΔΑ.</w:t>
      </w:r>
      <w:r w:rsidR="00CB7A33" w:rsidRPr="00374C65">
        <w:rPr>
          <w:rFonts w:ascii="Calibri" w:hAnsi="Calibri" w:cs="Calibri"/>
          <w:szCs w:val="22"/>
        </w:rPr>
        <w:t xml:space="preserve"> </w:t>
      </w:r>
    </w:p>
    <w:p w14:paraId="6B638F88" w14:textId="77777777" w:rsidR="0060210E" w:rsidRPr="00374C65" w:rsidRDefault="00684ADF" w:rsidP="00D4256B">
      <w:pPr>
        <w:spacing w:after="120" w:line="280" w:lineRule="exact"/>
        <w:rPr>
          <w:rFonts w:ascii="Calibri" w:hAnsi="Calibri" w:cs="Calibri"/>
          <w:szCs w:val="22"/>
        </w:rPr>
      </w:pPr>
      <w:r w:rsidRPr="00374C65">
        <w:rPr>
          <w:rFonts w:ascii="Calibri" w:hAnsi="Calibri" w:cs="Calibri"/>
          <w:szCs w:val="22"/>
        </w:rPr>
        <w:t>Σε περίπτωση που πρόταση αποκλείεται σύμφωνα με το αποτέλεσμα αξιολόγησης μιας κατηγορίας κριτηρίων, η ΔΑ διακό</w:t>
      </w:r>
      <w:r w:rsidR="008C3408" w:rsidRPr="00374C65">
        <w:rPr>
          <w:rFonts w:ascii="Calibri" w:hAnsi="Calibri" w:cs="Calibri"/>
          <w:szCs w:val="22"/>
        </w:rPr>
        <w:t>πτ</w:t>
      </w:r>
      <w:r w:rsidRPr="00374C65">
        <w:rPr>
          <w:rFonts w:ascii="Calibri" w:hAnsi="Calibri" w:cs="Calibri"/>
          <w:szCs w:val="22"/>
        </w:rPr>
        <w:t xml:space="preserve">ει την αξιολόγηση. </w:t>
      </w:r>
      <w:r w:rsidR="008C3408" w:rsidRPr="00374C65">
        <w:rPr>
          <w:rFonts w:ascii="Calibri" w:hAnsi="Calibri" w:cs="Calibri"/>
          <w:szCs w:val="22"/>
        </w:rPr>
        <w:t>Ωστόσο, μ</w:t>
      </w:r>
      <w:r w:rsidRPr="00374C65">
        <w:rPr>
          <w:rFonts w:ascii="Calibri" w:hAnsi="Calibri" w:cs="Calibri"/>
          <w:szCs w:val="22"/>
        </w:rPr>
        <w:t xml:space="preserve">πορεί να προβεί στην αξιολόγηση και άλλων </w:t>
      </w:r>
      <w:r w:rsidRPr="00374C65">
        <w:rPr>
          <w:rFonts w:ascii="Calibri" w:hAnsi="Calibri" w:cs="Calibri"/>
          <w:szCs w:val="22"/>
        </w:rPr>
        <w:lastRenderedPageBreak/>
        <w:t>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δικαιούχο και άλλες ελλείψεις και αδυναμίες της πρότασής του για το ενδεχόμενο μελλοντικής επανυποβολής της.</w:t>
      </w:r>
    </w:p>
    <w:p w14:paraId="658634B0" w14:textId="77777777" w:rsidR="00684ADF" w:rsidRPr="00374C65" w:rsidRDefault="0055615F" w:rsidP="00D06AED">
      <w:pPr>
        <w:spacing w:after="120" w:line="280" w:lineRule="exact"/>
        <w:rPr>
          <w:rFonts w:ascii="Calibri" w:hAnsi="Calibri" w:cs="Calibri"/>
          <w:szCs w:val="22"/>
        </w:rPr>
      </w:pPr>
      <w:r w:rsidRPr="00374C65">
        <w:rPr>
          <w:rFonts w:ascii="Calibri" w:hAnsi="Calibri" w:cs="Calibri"/>
          <w:szCs w:val="22"/>
        </w:rPr>
        <w:t xml:space="preserve">Το αποτέλεσμα της αξιολόγησης καθώς και η τεκμηρίωση κάθε κριτηρίου καταγράφεται συμπληρώνοντας το </w:t>
      </w:r>
      <w:r w:rsidRPr="00374C65">
        <w:rPr>
          <w:rFonts w:ascii="Calibri" w:hAnsi="Calibri" w:cs="Calibri"/>
          <w:b/>
          <w:szCs w:val="22"/>
        </w:rPr>
        <w:t>Φύλλο Αξιολόγησης της Πράξης</w:t>
      </w:r>
      <w:r w:rsidRPr="00374C65">
        <w:rPr>
          <w:rFonts w:ascii="Calibri" w:hAnsi="Calibri" w:cs="Calibri"/>
          <w:szCs w:val="22"/>
        </w:rPr>
        <w:t>.</w:t>
      </w:r>
    </w:p>
    <w:p w14:paraId="68A02D82" w14:textId="77777777" w:rsidR="004E3567" w:rsidRPr="00374C65" w:rsidRDefault="004E3567" w:rsidP="0094602B">
      <w:pPr>
        <w:pStyle w:val="ab"/>
        <w:spacing w:after="120" w:line="280" w:lineRule="exact"/>
        <w:rPr>
          <w:rFonts w:ascii="Calibri" w:hAnsi="Calibri" w:cs="Calibri"/>
        </w:rPr>
      </w:pPr>
    </w:p>
    <w:p w14:paraId="7F10411D" w14:textId="77777777" w:rsidR="004E3567" w:rsidRPr="00374C65" w:rsidRDefault="004E3567" w:rsidP="0094602B">
      <w:pPr>
        <w:pStyle w:val="ab"/>
        <w:spacing w:after="120" w:line="280" w:lineRule="exact"/>
        <w:rPr>
          <w:rFonts w:ascii="Calibri" w:hAnsi="Calibri" w:cs="Calibri"/>
        </w:rPr>
        <w:sectPr w:rsidR="004E3567" w:rsidRPr="00374C65" w:rsidSect="006243A7">
          <w:headerReference w:type="default" r:id="rId9"/>
          <w:footerReference w:type="default" r:id="rId10"/>
          <w:pgSz w:w="11906" w:h="16838"/>
          <w:pgMar w:top="1021" w:right="1416" w:bottom="1247" w:left="1276" w:header="709" w:footer="304" w:gutter="0"/>
          <w:cols w:space="708"/>
          <w:docGrid w:linePitch="360"/>
        </w:sectPr>
      </w:pPr>
    </w:p>
    <w:p w14:paraId="2D9EE1A8" w14:textId="77777777" w:rsidR="00684ADF" w:rsidRPr="00374C65" w:rsidRDefault="00684ADF" w:rsidP="002E29BE">
      <w:pPr>
        <w:pStyle w:val="1"/>
        <w:spacing w:after="120" w:line="280" w:lineRule="atLeast"/>
        <w:rPr>
          <w:rFonts w:ascii="Calibri" w:hAnsi="Calibri" w:cs="Calibri"/>
          <w:sz w:val="22"/>
          <w:szCs w:val="22"/>
        </w:rPr>
      </w:pPr>
      <w:bookmarkStart w:id="23" w:name="_Toc156997751"/>
      <w:r w:rsidRPr="00374C65">
        <w:rPr>
          <w:rFonts w:ascii="Calibri" w:hAnsi="Calibri" w:cs="Calibri"/>
          <w:sz w:val="22"/>
          <w:szCs w:val="22"/>
        </w:rPr>
        <w:lastRenderedPageBreak/>
        <w:t>ΠΙΝΑΚΑΣ ΚΡΙΤΗΡΙΩΝ ΕΠΙΛΟΓΗΣ ΠΡΑΞΕΩΝ</w:t>
      </w:r>
      <w:bookmarkEnd w:id="23"/>
    </w:p>
    <w:p w14:paraId="4343C811" w14:textId="77777777" w:rsidR="00684ADF" w:rsidRPr="00374C65" w:rsidRDefault="00684ADF" w:rsidP="002E29BE">
      <w:pPr>
        <w:spacing w:after="120" w:line="280" w:lineRule="atLeast"/>
        <w:rPr>
          <w:rFonts w:ascii="Calibri" w:hAnsi="Calibri" w:cs="Calibri"/>
          <w:szCs w:val="22"/>
        </w:rPr>
      </w:pPr>
    </w:p>
    <w:p w14:paraId="1A5F0C72" w14:textId="77777777" w:rsidR="007752BB" w:rsidRPr="00374C65" w:rsidRDefault="007752BB" w:rsidP="002E29BE">
      <w:pPr>
        <w:spacing w:after="120" w:line="280" w:lineRule="atLeast"/>
        <w:rPr>
          <w:rFonts w:ascii="Calibri" w:hAnsi="Calibri" w:cs="Calibri"/>
          <w:szCs w:val="22"/>
        </w:rPr>
      </w:pPr>
    </w:p>
    <w:tbl>
      <w:tblPr>
        <w:tblW w:w="14080" w:type="dxa"/>
        <w:tblInd w:w="85" w:type="dxa"/>
        <w:tblBorders>
          <w:top w:val="single" w:sz="8" w:space="0" w:color="auto"/>
          <w:left w:val="single" w:sz="8" w:space="0" w:color="auto"/>
          <w:bottom w:val="single" w:sz="4" w:space="0" w:color="auto"/>
          <w:right w:val="single" w:sz="8" w:space="0" w:color="auto"/>
          <w:insideH w:val="single" w:sz="8" w:space="0" w:color="auto"/>
          <w:insideV w:val="single" w:sz="12" w:space="0" w:color="auto"/>
        </w:tblBorders>
        <w:tblLayout w:type="fixed"/>
        <w:tblLook w:val="00A0" w:firstRow="1" w:lastRow="0" w:firstColumn="1" w:lastColumn="0" w:noHBand="0" w:noVBand="0"/>
      </w:tblPr>
      <w:tblGrid>
        <w:gridCol w:w="14080"/>
      </w:tblGrid>
      <w:tr w:rsidR="00180E6B" w:rsidRPr="00374C65" w14:paraId="3504D250" w14:textId="77777777" w:rsidTr="0095628E">
        <w:trPr>
          <w:trHeight w:val="572"/>
        </w:trPr>
        <w:tc>
          <w:tcPr>
            <w:tcW w:w="14080" w:type="dxa"/>
            <w:shd w:val="clear" w:color="000000" w:fill="538ED5"/>
            <w:vAlign w:val="center"/>
          </w:tcPr>
          <w:p w14:paraId="4B6D23D7" w14:textId="77777777" w:rsidR="00684ADF" w:rsidRPr="00374C65" w:rsidRDefault="00D622B2" w:rsidP="00D622B2">
            <w:pPr>
              <w:spacing w:before="60" w:after="60" w:line="280" w:lineRule="atLeast"/>
              <w:jc w:val="center"/>
              <w:rPr>
                <w:rFonts w:ascii="Calibri" w:hAnsi="Calibri" w:cs="Calibri"/>
                <w:b/>
                <w:bCs/>
                <w:szCs w:val="22"/>
              </w:rPr>
            </w:pPr>
            <w:r w:rsidRPr="00374C65">
              <w:rPr>
                <w:rFonts w:ascii="Calibri" w:hAnsi="Calibri" w:cs="Calibri"/>
                <w:b/>
                <w:bCs/>
                <w:szCs w:val="22"/>
              </w:rPr>
              <w:t>Αρχικός</w:t>
            </w:r>
            <w:r w:rsidR="007752BB" w:rsidRPr="00374C65">
              <w:rPr>
                <w:rFonts w:ascii="Calibri" w:hAnsi="Calibri" w:cs="Calibri"/>
                <w:b/>
                <w:bCs/>
                <w:szCs w:val="22"/>
              </w:rPr>
              <w:t xml:space="preserve"> </w:t>
            </w:r>
            <w:r w:rsidRPr="00374C65">
              <w:rPr>
                <w:rFonts w:ascii="Calibri" w:hAnsi="Calibri" w:cs="Calibri"/>
                <w:b/>
                <w:bCs/>
                <w:szCs w:val="22"/>
              </w:rPr>
              <w:t>έ</w:t>
            </w:r>
            <w:r w:rsidR="007752BB" w:rsidRPr="00374C65">
              <w:rPr>
                <w:rFonts w:ascii="Calibri" w:hAnsi="Calibri" w:cs="Calibri"/>
                <w:b/>
                <w:bCs/>
                <w:szCs w:val="22"/>
              </w:rPr>
              <w:t>λεγχος συμβατότητας</w:t>
            </w:r>
            <w:r w:rsidRPr="00374C65">
              <w:rPr>
                <w:rFonts w:ascii="Calibri" w:hAnsi="Calibri" w:cs="Calibri"/>
                <w:b/>
                <w:bCs/>
                <w:szCs w:val="22"/>
              </w:rPr>
              <w:t xml:space="preserve"> της πρότασης</w:t>
            </w:r>
            <w:r w:rsidR="007752BB" w:rsidRPr="00374C65">
              <w:rPr>
                <w:rFonts w:ascii="Calibri" w:hAnsi="Calibri" w:cs="Calibri"/>
                <w:b/>
                <w:bCs/>
                <w:szCs w:val="22"/>
              </w:rPr>
              <w:t xml:space="preserve"> από το σύστημα</w:t>
            </w:r>
            <w:r w:rsidRPr="00374C65">
              <w:rPr>
                <w:rFonts w:ascii="Calibri" w:hAnsi="Calibri" w:cs="Calibri"/>
                <w:b/>
                <w:bCs/>
                <w:szCs w:val="22"/>
              </w:rPr>
              <w:t xml:space="preserve"> (ΟΠΣ)</w:t>
            </w:r>
          </w:p>
        </w:tc>
      </w:tr>
      <w:tr w:rsidR="003E7585" w:rsidRPr="00374C65" w14:paraId="65B860B8" w14:textId="77777777" w:rsidTr="0095628E">
        <w:trPr>
          <w:trHeight w:val="690"/>
        </w:trPr>
        <w:tc>
          <w:tcPr>
            <w:tcW w:w="14080" w:type="dxa"/>
            <w:noWrap/>
            <w:vAlign w:val="bottom"/>
          </w:tcPr>
          <w:p w14:paraId="15050D6C" w14:textId="77777777" w:rsidR="00684ADF" w:rsidRPr="00374C65" w:rsidRDefault="00684ADF" w:rsidP="00CE3498">
            <w:pPr>
              <w:numPr>
                <w:ilvl w:val="0"/>
                <w:numId w:val="8"/>
              </w:numPr>
              <w:spacing w:before="60" w:after="60" w:line="280" w:lineRule="atLeast"/>
              <w:rPr>
                <w:rFonts w:ascii="Calibri" w:hAnsi="Calibri" w:cs="Calibri"/>
                <w:szCs w:val="22"/>
              </w:rPr>
            </w:pPr>
            <w:r w:rsidRPr="00374C65">
              <w:rPr>
                <w:rFonts w:ascii="Calibri" w:hAnsi="Calibri" w:cs="Calibri"/>
                <w:szCs w:val="22"/>
              </w:rPr>
              <w:t xml:space="preserve">Η ημερομηνία υποβολής </w:t>
            </w:r>
            <w:r w:rsidR="004C25EA" w:rsidRPr="00374C65">
              <w:rPr>
                <w:rFonts w:ascii="Calibri" w:hAnsi="Calibri" w:cs="Calibri"/>
                <w:szCs w:val="22"/>
              </w:rPr>
              <w:t>της πρότασης</w:t>
            </w:r>
            <w:r w:rsidRPr="00374C65">
              <w:rPr>
                <w:rFonts w:ascii="Calibri" w:hAnsi="Calibri" w:cs="Calibri"/>
                <w:szCs w:val="22"/>
              </w:rPr>
              <w:t xml:space="preserve"> είναι εντός της προθεσμίας που τίθεται στην πρόσκληση</w:t>
            </w:r>
          </w:p>
          <w:p w14:paraId="7DE0B136" w14:textId="77777777" w:rsidR="00684ADF" w:rsidRPr="00374C65" w:rsidRDefault="00684ADF" w:rsidP="00CE3498">
            <w:pPr>
              <w:numPr>
                <w:ilvl w:val="0"/>
                <w:numId w:val="8"/>
              </w:numPr>
              <w:spacing w:before="60" w:after="60" w:line="280" w:lineRule="atLeast"/>
              <w:rPr>
                <w:rFonts w:ascii="Calibri" w:hAnsi="Calibri" w:cs="Calibri"/>
                <w:szCs w:val="22"/>
              </w:rPr>
            </w:pPr>
            <w:r w:rsidRPr="00374C65">
              <w:rPr>
                <w:rFonts w:ascii="Calibri" w:hAnsi="Calibri" w:cs="Calibri"/>
                <w:szCs w:val="22"/>
              </w:rPr>
              <w:t xml:space="preserve">Ο αιτούμενος προϋπολογισμός είναι εντός των ορίων, εφόσον τίθενται στην πρόσκληση </w:t>
            </w:r>
          </w:p>
          <w:p w14:paraId="2FFB61AC" w14:textId="77777777" w:rsidR="00684ADF" w:rsidRPr="00374C65" w:rsidRDefault="00684ADF" w:rsidP="00CE3498">
            <w:pPr>
              <w:numPr>
                <w:ilvl w:val="0"/>
                <w:numId w:val="8"/>
              </w:numPr>
              <w:spacing w:before="60" w:after="60" w:line="280" w:lineRule="atLeast"/>
              <w:rPr>
                <w:rFonts w:ascii="Calibri" w:hAnsi="Calibri" w:cs="Calibri"/>
                <w:szCs w:val="22"/>
              </w:rPr>
            </w:pPr>
            <w:r w:rsidRPr="00374C65">
              <w:rPr>
                <w:rFonts w:ascii="Calibri" w:hAnsi="Calibri" w:cs="Calibri"/>
                <w:szCs w:val="22"/>
              </w:rPr>
              <w:t>Το τεχνικό δελτίο είναι πλήρως συμπληρωμένο</w:t>
            </w:r>
          </w:p>
          <w:p w14:paraId="59DEE377" w14:textId="77777777" w:rsidR="00B75EF9" w:rsidRPr="00374C65" w:rsidRDefault="00B75EF9" w:rsidP="00CE3498">
            <w:pPr>
              <w:numPr>
                <w:ilvl w:val="0"/>
                <w:numId w:val="8"/>
              </w:numPr>
              <w:spacing w:after="120" w:line="280" w:lineRule="exact"/>
              <w:rPr>
                <w:rFonts w:ascii="Calibri" w:hAnsi="Calibri" w:cs="Calibri"/>
                <w:szCs w:val="22"/>
              </w:rPr>
            </w:pPr>
            <w:r w:rsidRPr="00374C65">
              <w:rPr>
                <w:rFonts w:ascii="Calibri" w:hAnsi="Calibri" w:cs="Calibri"/>
                <w:szCs w:val="22"/>
              </w:rPr>
              <w:t>Η περίοδος υλοποίησης της προτεινόμενης προς συγχρηματοδότηση πράξης εμπίπτει εντός της περιόδου επιλεξιμότητας των δαπανών, όπως αυτή ορίζεται στην πρόσκληση</w:t>
            </w:r>
          </w:p>
          <w:p w14:paraId="56C94038" w14:textId="77777777" w:rsidR="00B75EF9" w:rsidRPr="00374C65" w:rsidRDefault="00B75EF9" w:rsidP="00CE3498">
            <w:pPr>
              <w:numPr>
                <w:ilvl w:val="0"/>
                <w:numId w:val="8"/>
              </w:numPr>
              <w:spacing w:after="120" w:line="280" w:lineRule="exact"/>
              <w:rPr>
                <w:rFonts w:ascii="Calibri" w:hAnsi="Calibri" w:cs="Calibri"/>
                <w:szCs w:val="22"/>
              </w:rPr>
            </w:pPr>
            <w:r w:rsidRPr="00374C65">
              <w:rPr>
                <w:rFonts w:ascii="Calibri" w:hAnsi="Calibri" w:cs="Calibri"/>
                <w:szCs w:val="22"/>
              </w:rPr>
              <w:t>Έχει συμπληρωθεί το πεδίο που αφορά στη μη ολοκλήρωση του φυσικού αντικειμένου της προτεινόμενης πράξης</w:t>
            </w:r>
            <w:r w:rsidR="004C25EA" w:rsidRPr="00374C65">
              <w:rPr>
                <w:rFonts w:ascii="Calibri" w:hAnsi="Calibri" w:cs="Calibri"/>
                <w:szCs w:val="22"/>
              </w:rPr>
              <w:t xml:space="preserve"> (σύμφωνα με την παρ. 6, άρθρο 63 του καν2021/1060)</w:t>
            </w:r>
            <w:r w:rsidRPr="00374C65">
              <w:rPr>
                <w:rFonts w:ascii="Calibri" w:hAnsi="Calibri" w:cs="Calibri"/>
                <w:szCs w:val="22"/>
              </w:rPr>
              <w:t xml:space="preserve"> (πεδίο στην υπεύθυνη δήλωση που συνοδεύει το τεχνικό δελτίο πράξης).</w:t>
            </w:r>
          </w:p>
          <w:p w14:paraId="01B18515" w14:textId="77777777" w:rsidR="004C25EA" w:rsidRPr="00374C65" w:rsidRDefault="004C25EA" w:rsidP="00CE3498">
            <w:pPr>
              <w:numPr>
                <w:ilvl w:val="0"/>
                <w:numId w:val="8"/>
              </w:numPr>
              <w:spacing w:before="60" w:after="60" w:line="280" w:lineRule="atLeast"/>
              <w:rPr>
                <w:rFonts w:ascii="Calibri" w:hAnsi="Calibri" w:cs="Calibri"/>
                <w:szCs w:val="22"/>
              </w:rPr>
            </w:pPr>
            <w:r w:rsidRPr="00374C65">
              <w:rPr>
                <w:rFonts w:ascii="Calibri" w:hAnsi="Calibri" w:cs="Calibri"/>
                <w:szCs w:val="22"/>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124B16DA" w14:textId="77777777" w:rsidR="00B75EF9" w:rsidRPr="00374C65" w:rsidRDefault="00B75EF9" w:rsidP="00CE3498">
            <w:pPr>
              <w:numPr>
                <w:ilvl w:val="0"/>
                <w:numId w:val="8"/>
              </w:numPr>
              <w:spacing w:before="60" w:after="60" w:line="280" w:lineRule="atLeast"/>
              <w:rPr>
                <w:rFonts w:ascii="Calibri" w:hAnsi="Calibri" w:cs="Calibri"/>
                <w:szCs w:val="22"/>
              </w:rPr>
            </w:pPr>
            <w:r w:rsidRPr="00374C65">
              <w:rPr>
                <w:rFonts w:ascii="Calibri" w:hAnsi="Calibri" w:cs="Calibri"/>
                <w:szCs w:val="22"/>
              </w:rPr>
              <w:t xml:space="preserve">Έχει </w:t>
            </w:r>
            <w:r w:rsidR="004C25EA" w:rsidRPr="00374C65">
              <w:rPr>
                <w:rFonts w:ascii="Calibri" w:hAnsi="Calibri" w:cs="Calibri"/>
                <w:szCs w:val="22"/>
              </w:rPr>
              <w:t>συμπληρωθεί το πεδίο που αφορά στη διασφάλιση της μη διπλής χρηματοδότησης της ίδιας δαπάνης από άλλο Ταμείο ή μέσο της Ένωσης ή από άλλο πρόγραμμα ευρωπαϊκό ή εθνικό, στο πλαίσιο της τρέχουσας ή προηγούμενης προγραμματικής περιόδου (σύμφωνα με την παρ. 9, του άρθρου 63 του καν. 2021/1060) (πεδίο στην υπεύθυνη δήλωση που συνοδεύει το τεχνικό δελτίο πράξης</w:t>
            </w:r>
            <w:r w:rsidR="007752BB" w:rsidRPr="00374C65">
              <w:rPr>
                <w:rFonts w:ascii="Calibri" w:hAnsi="Calibri" w:cs="Calibri"/>
                <w:szCs w:val="22"/>
              </w:rPr>
              <w:t>)</w:t>
            </w:r>
            <w:r w:rsidRPr="00374C65">
              <w:rPr>
                <w:rFonts w:ascii="Calibri" w:hAnsi="Calibri" w:cs="Calibri"/>
                <w:szCs w:val="22"/>
              </w:rPr>
              <w:t>.</w:t>
            </w:r>
          </w:p>
        </w:tc>
      </w:tr>
    </w:tbl>
    <w:p w14:paraId="6D63542C" w14:textId="77777777" w:rsidR="00684ADF" w:rsidRPr="00374C65" w:rsidRDefault="00684ADF" w:rsidP="002E29BE">
      <w:pPr>
        <w:spacing w:after="120" w:line="280" w:lineRule="atLeast"/>
        <w:rPr>
          <w:rFonts w:ascii="Calibri" w:hAnsi="Calibri" w:cs="Calibri"/>
          <w:szCs w:val="22"/>
        </w:rPr>
      </w:pPr>
    </w:p>
    <w:p w14:paraId="16A11A51" w14:textId="77777777" w:rsidR="003116C9" w:rsidRPr="00374C65" w:rsidRDefault="003116C9" w:rsidP="00D5433E">
      <w:pPr>
        <w:spacing w:after="120" w:line="280" w:lineRule="atLeast"/>
        <w:rPr>
          <w:rFonts w:ascii="Calibri" w:hAnsi="Calibri" w:cs="Calibri"/>
          <w:b/>
          <w:bCs/>
          <w:szCs w:val="22"/>
        </w:rPr>
      </w:pPr>
    </w:p>
    <w:p w14:paraId="3D7B527E" w14:textId="77777777" w:rsidR="007752BB" w:rsidRPr="00374C65" w:rsidRDefault="00D5433E" w:rsidP="00D5433E">
      <w:pPr>
        <w:spacing w:after="120" w:line="280" w:lineRule="atLeast"/>
        <w:rPr>
          <w:rFonts w:ascii="Calibri" w:hAnsi="Calibri" w:cs="Calibri"/>
          <w:b/>
          <w:szCs w:val="22"/>
        </w:rPr>
      </w:pPr>
      <w:r w:rsidRPr="00374C65">
        <w:rPr>
          <w:rFonts w:ascii="Calibri" w:hAnsi="Calibri" w:cs="Calibri"/>
          <w:b/>
          <w:bCs/>
          <w:szCs w:val="22"/>
        </w:rPr>
        <w:t xml:space="preserve">ΣΤΑΔΙΟ Α΄: </w:t>
      </w:r>
      <w:r w:rsidRPr="00374C65">
        <w:rPr>
          <w:rFonts w:ascii="Calibri" w:hAnsi="Calibri" w:cs="Calibri"/>
          <w:b/>
          <w:szCs w:val="22"/>
        </w:rPr>
        <w:t>ΛΙΣΤΑ ΕΛΕΓΧΟΥ ΠΛΗΡΟΤΗΤΑΣ ΚΑΙ ΕΠΙΛΕΞΙΜΟΤΗΤΑΣ ΠΡΟΤΑΣΗΣ (Επισυνάπτεται Πίνακας)</w:t>
      </w:r>
    </w:p>
    <w:p w14:paraId="3F188709" w14:textId="77777777" w:rsidR="003116C9" w:rsidRPr="00374C65" w:rsidRDefault="003116C9" w:rsidP="002E29BE">
      <w:pPr>
        <w:spacing w:after="120" w:line="280" w:lineRule="atLeast"/>
        <w:rPr>
          <w:rFonts w:ascii="Calibri" w:hAnsi="Calibri" w:cs="Calibri"/>
          <w:b/>
          <w:szCs w:val="22"/>
        </w:rPr>
      </w:pPr>
    </w:p>
    <w:p w14:paraId="2B014740" w14:textId="77777777" w:rsidR="007752BB" w:rsidRPr="00374C65" w:rsidRDefault="00D5433E" w:rsidP="002E29BE">
      <w:pPr>
        <w:spacing w:after="120" w:line="280" w:lineRule="atLeast"/>
        <w:rPr>
          <w:rFonts w:ascii="Calibri" w:hAnsi="Calibri" w:cs="Calibri"/>
          <w:b/>
          <w:szCs w:val="22"/>
        </w:rPr>
      </w:pPr>
      <w:r w:rsidRPr="00374C65">
        <w:rPr>
          <w:rFonts w:ascii="Calibri" w:hAnsi="Calibri" w:cs="Calibri"/>
          <w:b/>
          <w:szCs w:val="22"/>
        </w:rPr>
        <w:t>ΣΤΑΔΙΟ Β: ΦΥΛΛΟ ΑΞΙΟΛΟΓΗΣΗΣ ΠΡΑΞΗΣ (Επισυνάπτεται Πίνακας)</w:t>
      </w:r>
    </w:p>
    <w:sectPr w:rsidR="007752BB" w:rsidRPr="00374C65" w:rsidSect="0095628E">
      <w:headerReference w:type="even" r:id="rId11"/>
      <w:headerReference w:type="default" r:id="rId12"/>
      <w:footerReference w:type="default" r:id="rId13"/>
      <w:headerReference w:type="first" r:id="rId14"/>
      <w:pgSz w:w="16838" w:h="11906" w:orient="landscape"/>
      <w:pgMar w:top="1134" w:right="1387" w:bottom="991"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7304D" w14:textId="77777777" w:rsidR="00A10CE6" w:rsidRDefault="00A10CE6" w:rsidP="00882E5E">
      <w:r>
        <w:separator/>
      </w:r>
    </w:p>
  </w:endnote>
  <w:endnote w:type="continuationSeparator" w:id="0">
    <w:p w14:paraId="7EEFFA29" w14:textId="77777777" w:rsidR="00A10CE6" w:rsidRDefault="00A10CE6"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814" w:type="dxa"/>
      <w:jc w:val="center"/>
      <w:tblBorders>
        <w:top w:val="single" w:sz="4" w:space="0" w:color="auto"/>
      </w:tblBorders>
      <w:tblLook w:val="01E0" w:firstRow="1" w:lastRow="1" w:firstColumn="1" w:lastColumn="1" w:noHBand="0" w:noVBand="0"/>
    </w:tblPr>
    <w:tblGrid>
      <w:gridCol w:w="11146"/>
      <w:gridCol w:w="222"/>
      <w:gridCol w:w="222"/>
    </w:tblGrid>
    <w:tr w:rsidR="00AC0358" w:rsidRPr="00C54013" w14:paraId="2F323F08" w14:textId="77777777" w:rsidTr="00741CC2">
      <w:trPr>
        <w:jc w:val="center"/>
      </w:trPr>
      <w:tc>
        <w:tcPr>
          <w:tcW w:w="2835" w:type="dxa"/>
          <w:shd w:val="clear" w:color="auto" w:fill="auto"/>
        </w:tcPr>
        <w:tbl>
          <w:tblPr>
            <w:tblW w:w="10930" w:type="dxa"/>
            <w:jc w:val="center"/>
            <w:tblBorders>
              <w:top w:val="single" w:sz="4" w:space="0" w:color="auto"/>
            </w:tblBorders>
            <w:tblLook w:val="01E0" w:firstRow="1" w:lastRow="1" w:firstColumn="1" w:lastColumn="1" w:noHBand="0" w:noVBand="0"/>
          </w:tblPr>
          <w:tblGrid>
            <w:gridCol w:w="5282"/>
            <w:gridCol w:w="2850"/>
            <w:gridCol w:w="2798"/>
          </w:tblGrid>
          <w:tr w:rsidR="00AC0358" w:rsidRPr="00CB47BE" w14:paraId="48B1539A" w14:textId="77777777" w:rsidTr="00022FA5">
            <w:trPr>
              <w:jc w:val="center"/>
            </w:trPr>
            <w:tc>
              <w:tcPr>
                <w:tcW w:w="5282" w:type="dxa"/>
                <w:shd w:val="clear" w:color="auto" w:fill="auto"/>
              </w:tcPr>
              <w:p w14:paraId="36852F25" w14:textId="77777777" w:rsidR="00AC0358" w:rsidRPr="000B6454" w:rsidRDefault="00AC0358" w:rsidP="004F1D58">
                <w:pPr>
                  <w:spacing w:before="0"/>
                  <w:jc w:val="left"/>
                  <w:rPr>
                    <w:rFonts w:ascii="Tahoma" w:hAnsi="Tahoma" w:cs="Tahoma"/>
                    <w:bCs/>
                    <w:sz w:val="16"/>
                    <w:szCs w:val="16"/>
                  </w:rPr>
                </w:pPr>
                <w:r w:rsidRPr="000B6454">
                  <w:rPr>
                    <w:rFonts w:ascii="Tahoma" w:hAnsi="Tahoma" w:cs="Tahoma"/>
                    <w:bCs/>
                    <w:sz w:val="16"/>
                    <w:szCs w:val="16"/>
                  </w:rPr>
                  <w:t>Έκδοση:</w:t>
                </w:r>
                <w:r w:rsidR="00446E78" w:rsidRPr="005C7E48">
                  <w:rPr>
                    <w:rFonts w:ascii="Tahoma" w:hAnsi="Tahoma" w:cs="Tahoma"/>
                    <w:bCs/>
                    <w:sz w:val="16"/>
                    <w:szCs w:val="16"/>
                  </w:rPr>
                  <w:t>3</w:t>
                </w:r>
                <w:r w:rsidR="006D7CB2" w:rsidRPr="000B6454">
                  <w:rPr>
                    <w:rFonts w:ascii="Tahoma" w:hAnsi="Tahoma" w:cs="Tahoma"/>
                    <w:bCs/>
                    <w:sz w:val="16"/>
                    <w:szCs w:val="16"/>
                    <w:vertAlign w:val="superscript"/>
                  </w:rPr>
                  <w:t>η</w:t>
                </w:r>
              </w:p>
              <w:p w14:paraId="2E6E5F55" w14:textId="77777777" w:rsidR="00AC0358" w:rsidRPr="005C7E48" w:rsidRDefault="00AC0358" w:rsidP="004A6591">
                <w:pPr>
                  <w:spacing w:before="0"/>
                  <w:jc w:val="left"/>
                  <w:rPr>
                    <w:rFonts w:ascii="Tahoma" w:hAnsi="Tahoma" w:cs="Tahoma"/>
                    <w:bCs/>
                    <w:sz w:val="16"/>
                    <w:szCs w:val="16"/>
                  </w:rPr>
                </w:pPr>
                <w:r w:rsidRPr="000B6454">
                  <w:rPr>
                    <w:rFonts w:ascii="Tahoma" w:hAnsi="Tahoma" w:cs="Tahoma"/>
                    <w:bCs/>
                    <w:sz w:val="16"/>
                    <w:szCs w:val="16"/>
                  </w:rPr>
                  <w:t>Ημ. Έκδοσης:</w:t>
                </w:r>
                <w:r>
                  <w:rPr>
                    <w:rFonts w:ascii="Tahoma" w:hAnsi="Tahoma" w:cs="Tahoma"/>
                    <w:bCs/>
                    <w:sz w:val="16"/>
                    <w:szCs w:val="16"/>
                  </w:rPr>
                  <w:t xml:space="preserve"> </w:t>
                </w:r>
                <w:r w:rsidR="00446E78" w:rsidRPr="005C7E48">
                  <w:rPr>
                    <w:rFonts w:ascii="Tahoma" w:hAnsi="Tahoma" w:cs="Tahoma"/>
                    <w:bCs/>
                    <w:sz w:val="16"/>
                    <w:szCs w:val="16"/>
                  </w:rPr>
                  <w:t>15.12.2023</w:t>
                </w:r>
              </w:p>
              <w:p w14:paraId="5B4BFEE4" w14:textId="0BCF4300" w:rsidR="00AC0358" w:rsidRPr="003E604B" w:rsidRDefault="00AC0358" w:rsidP="001B50BC">
                <w:pPr>
                  <w:spacing w:before="0"/>
                  <w:jc w:val="left"/>
                  <w:rPr>
                    <w:rFonts w:ascii="Tahoma" w:hAnsi="Tahoma" w:cs="Tahoma"/>
                    <w:bCs/>
                    <w:szCs w:val="20"/>
                  </w:rPr>
                </w:pPr>
                <w:r w:rsidRPr="00785A6F">
                  <w:rPr>
                    <w:rFonts w:ascii="Tahoma" w:hAnsi="Tahoma" w:cs="Tahoma"/>
                    <w:bCs/>
                    <w:sz w:val="16"/>
                    <w:szCs w:val="16"/>
                  </w:rPr>
                  <w:t>Μεθοδολογία και κριτήρια αξιολόγησης πράξεων Ειδικού Στόχου 4</w:t>
                </w:r>
                <w:r w:rsidR="003D7249">
                  <w:rPr>
                    <w:rFonts w:ascii="Tahoma" w:hAnsi="Tahoma" w:cs="Tahoma"/>
                    <w:bCs/>
                    <w:sz w:val="16"/>
                    <w:szCs w:val="16"/>
                  </w:rPr>
                  <w:t>η</w:t>
                </w:r>
                <w:r>
                  <w:rPr>
                    <w:rFonts w:ascii="Tahoma" w:hAnsi="Tahoma" w:cs="Tahoma"/>
                    <w:bCs/>
                    <w:sz w:val="16"/>
                    <w:szCs w:val="16"/>
                  </w:rPr>
                  <w:t xml:space="preserve">, Προτεραιότητα </w:t>
                </w:r>
                <w:r w:rsidR="000E2EAF">
                  <w:rPr>
                    <w:rFonts w:ascii="Tahoma" w:hAnsi="Tahoma" w:cs="Tahoma"/>
                    <w:bCs/>
                    <w:sz w:val="16"/>
                    <w:szCs w:val="16"/>
                  </w:rPr>
                  <w:t>2</w:t>
                </w:r>
              </w:p>
            </w:tc>
            <w:tc>
              <w:tcPr>
                <w:tcW w:w="2850" w:type="dxa"/>
                <w:shd w:val="clear" w:color="auto" w:fill="auto"/>
                <w:vAlign w:val="center"/>
              </w:tcPr>
              <w:p w14:paraId="0D7E67D1" w14:textId="77777777" w:rsidR="00AC0358" w:rsidRPr="00F65043" w:rsidRDefault="00AC0358" w:rsidP="004F1D58">
                <w:pPr>
                  <w:spacing w:before="0"/>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757717">
                  <w:rPr>
                    <w:rFonts w:ascii="Tahoma" w:hAnsi="Tahoma" w:cs="Tahoma"/>
                    <w:bCs/>
                    <w:noProof/>
                    <w:sz w:val="16"/>
                    <w:szCs w:val="16"/>
                  </w:rPr>
                  <w:t>6</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4561817C" w14:textId="77777777" w:rsidR="00AC0358" w:rsidRPr="00CB47BE" w:rsidRDefault="00AC0358" w:rsidP="004F1D58">
                <w:pPr>
                  <w:spacing w:before="60"/>
                  <w:jc w:val="right"/>
                  <w:rPr>
                    <w:bCs/>
                    <w:szCs w:val="20"/>
                  </w:rPr>
                </w:pPr>
                <w:r w:rsidRPr="003C4BDE">
                  <w:rPr>
                    <w:bCs/>
                    <w:noProof/>
                    <w:szCs w:val="20"/>
                  </w:rPr>
                  <w:drawing>
                    <wp:inline distT="0" distB="0" distL="0" distR="0" wp14:anchorId="0DF4A661" wp14:editId="7D9F8B03">
                      <wp:extent cx="742950" cy="457200"/>
                      <wp:effectExtent l="0" t="0" r="0" b="0"/>
                      <wp:docPr id="3" name="Εικόνα 3"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55E127D1" w14:textId="77777777" w:rsidR="00AC0358" w:rsidRPr="00B261EE" w:rsidRDefault="00AC0358" w:rsidP="00170FC2">
          <w:pPr>
            <w:spacing w:before="0"/>
            <w:jc w:val="left"/>
            <w:rPr>
              <w:rFonts w:ascii="Tahoma" w:hAnsi="Tahoma" w:cs="Tahoma"/>
              <w:bCs/>
              <w:szCs w:val="20"/>
            </w:rPr>
          </w:pPr>
        </w:p>
      </w:tc>
      <w:tc>
        <w:tcPr>
          <w:tcW w:w="4577" w:type="dxa"/>
          <w:shd w:val="clear" w:color="auto" w:fill="auto"/>
          <w:vAlign w:val="center"/>
        </w:tcPr>
        <w:p w14:paraId="39C153D8" w14:textId="77777777" w:rsidR="00AC0358" w:rsidRPr="004A0C54" w:rsidRDefault="00AC0358" w:rsidP="00741CC2">
          <w:pPr>
            <w:spacing w:before="0"/>
            <w:rPr>
              <w:rFonts w:ascii="Tahoma" w:hAnsi="Tahoma" w:cs="Tahoma"/>
              <w:b/>
              <w:bCs/>
              <w:sz w:val="16"/>
              <w:szCs w:val="16"/>
            </w:rPr>
          </w:pPr>
        </w:p>
      </w:tc>
      <w:tc>
        <w:tcPr>
          <w:tcW w:w="2402" w:type="dxa"/>
          <w:shd w:val="clear" w:color="auto" w:fill="auto"/>
          <w:vAlign w:val="center"/>
        </w:tcPr>
        <w:p w14:paraId="48BA53EB" w14:textId="77777777" w:rsidR="00AC0358" w:rsidRPr="00C54013" w:rsidRDefault="00AC0358" w:rsidP="00974F86">
          <w:pPr>
            <w:jc w:val="right"/>
            <w:rPr>
              <w:rFonts w:ascii="Tahoma" w:hAnsi="Tahoma" w:cs="Tahoma"/>
              <w:bCs/>
              <w:szCs w:val="20"/>
            </w:rPr>
          </w:pPr>
        </w:p>
      </w:tc>
    </w:tr>
  </w:tbl>
  <w:p w14:paraId="35A8D585" w14:textId="77777777" w:rsidR="00AC0358" w:rsidRPr="00131DE4" w:rsidRDefault="00AC0358" w:rsidP="00D32377">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3130" w:type="dxa"/>
      <w:jc w:val="center"/>
      <w:tblBorders>
        <w:top w:val="single" w:sz="4" w:space="0" w:color="auto"/>
      </w:tblBorders>
      <w:tblLook w:val="01E0" w:firstRow="1" w:lastRow="1" w:firstColumn="1" w:lastColumn="1" w:noHBand="0" w:noVBand="0"/>
    </w:tblPr>
    <w:tblGrid>
      <w:gridCol w:w="13578"/>
      <w:gridCol w:w="222"/>
      <w:gridCol w:w="222"/>
    </w:tblGrid>
    <w:tr w:rsidR="00AC0358" w:rsidRPr="00C54013" w14:paraId="5EF999D0" w14:textId="77777777" w:rsidTr="007752BB">
      <w:trPr>
        <w:jc w:val="center"/>
      </w:trPr>
      <w:tc>
        <w:tcPr>
          <w:tcW w:w="4823" w:type="dxa"/>
          <w:tcBorders>
            <w:top w:val="nil"/>
          </w:tcBorders>
          <w:shd w:val="clear" w:color="auto" w:fill="auto"/>
        </w:tcPr>
        <w:tbl>
          <w:tblPr>
            <w:tblW w:w="13362" w:type="dxa"/>
            <w:jc w:val="center"/>
            <w:tblBorders>
              <w:top w:val="single" w:sz="4" w:space="0" w:color="auto"/>
            </w:tblBorders>
            <w:tblLook w:val="01E0" w:firstRow="1" w:lastRow="1" w:firstColumn="1" w:lastColumn="1" w:noHBand="0" w:noVBand="0"/>
          </w:tblPr>
          <w:tblGrid>
            <w:gridCol w:w="3014"/>
            <w:gridCol w:w="3458"/>
            <w:gridCol w:w="6890"/>
          </w:tblGrid>
          <w:tr w:rsidR="00AC0358" w:rsidRPr="00CB47BE" w14:paraId="4569E1C5" w14:textId="77777777" w:rsidTr="007752BB">
            <w:trPr>
              <w:jc w:val="center"/>
            </w:trPr>
            <w:tc>
              <w:tcPr>
                <w:tcW w:w="3014" w:type="dxa"/>
                <w:shd w:val="clear" w:color="auto" w:fill="auto"/>
              </w:tcPr>
              <w:p w14:paraId="04B43D08" w14:textId="77777777" w:rsidR="00AC0358" w:rsidRPr="000B6454" w:rsidRDefault="00AC0358" w:rsidP="007752BB">
                <w:pPr>
                  <w:spacing w:before="0"/>
                  <w:jc w:val="left"/>
                  <w:rPr>
                    <w:rFonts w:ascii="Tahoma" w:hAnsi="Tahoma" w:cs="Tahoma"/>
                    <w:bCs/>
                    <w:sz w:val="16"/>
                    <w:szCs w:val="16"/>
                  </w:rPr>
                </w:pPr>
                <w:r w:rsidRPr="000B6454">
                  <w:rPr>
                    <w:rFonts w:ascii="Tahoma" w:hAnsi="Tahoma" w:cs="Tahoma"/>
                    <w:bCs/>
                    <w:sz w:val="16"/>
                    <w:szCs w:val="16"/>
                  </w:rPr>
                  <w:t>Έκδοση:</w:t>
                </w:r>
                <w:r w:rsidR="0023657F" w:rsidRPr="005C7E48">
                  <w:rPr>
                    <w:rFonts w:ascii="Tahoma" w:hAnsi="Tahoma" w:cs="Tahoma"/>
                    <w:bCs/>
                    <w:sz w:val="16"/>
                    <w:szCs w:val="16"/>
                  </w:rPr>
                  <w:t>3</w:t>
                </w:r>
                <w:r w:rsidR="00231574" w:rsidRPr="000B6454">
                  <w:rPr>
                    <w:rFonts w:ascii="Tahoma" w:hAnsi="Tahoma" w:cs="Tahoma"/>
                    <w:bCs/>
                    <w:sz w:val="16"/>
                    <w:szCs w:val="16"/>
                    <w:vertAlign w:val="superscript"/>
                  </w:rPr>
                  <w:t>η</w:t>
                </w:r>
              </w:p>
              <w:p w14:paraId="119609EA" w14:textId="77777777" w:rsidR="00AC0358" w:rsidRDefault="00AC0358" w:rsidP="004A6591">
                <w:pPr>
                  <w:spacing w:before="0"/>
                  <w:jc w:val="left"/>
                  <w:rPr>
                    <w:rFonts w:ascii="Tahoma" w:hAnsi="Tahoma" w:cs="Tahoma"/>
                    <w:bCs/>
                    <w:sz w:val="16"/>
                    <w:szCs w:val="16"/>
                  </w:rPr>
                </w:pPr>
                <w:r w:rsidRPr="000B6454">
                  <w:rPr>
                    <w:rFonts w:ascii="Tahoma" w:hAnsi="Tahoma" w:cs="Tahoma"/>
                    <w:bCs/>
                    <w:sz w:val="16"/>
                    <w:szCs w:val="16"/>
                  </w:rPr>
                  <w:t>Ημ. Έκδοσης:</w:t>
                </w:r>
                <w:r>
                  <w:rPr>
                    <w:rFonts w:ascii="Tahoma" w:hAnsi="Tahoma" w:cs="Tahoma"/>
                    <w:bCs/>
                    <w:sz w:val="16"/>
                    <w:szCs w:val="16"/>
                  </w:rPr>
                  <w:t xml:space="preserve"> </w:t>
                </w:r>
                <w:r w:rsidR="0023657F" w:rsidRPr="005C7E48">
                  <w:rPr>
                    <w:rFonts w:ascii="Tahoma" w:hAnsi="Tahoma" w:cs="Tahoma"/>
                    <w:bCs/>
                    <w:sz w:val="16"/>
                    <w:szCs w:val="16"/>
                  </w:rPr>
                  <w:t>15.12.</w:t>
                </w:r>
                <w:r w:rsidR="00231574">
                  <w:rPr>
                    <w:rFonts w:ascii="Tahoma" w:hAnsi="Tahoma" w:cs="Tahoma"/>
                    <w:bCs/>
                    <w:sz w:val="16"/>
                    <w:szCs w:val="16"/>
                  </w:rPr>
                  <w:t>2023</w:t>
                </w:r>
              </w:p>
              <w:p w14:paraId="44071DB7" w14:textId="14193303" w:rsidR="00AC0358" w:rsidRPr="00F65043" w:rsidRDefault="00AC0358" w:rsidP="006125F6">
                <w:pPr>
                  <w:spacing w:before="0"/>
                  <w:jc w:val="left"/>
                  <w:rPr>
                    <w:rFonts w:ascii="Tahoma" w:hAnsi="Tahoma" w:cs="Tahoma"/>
                    <w:bCs/>
                    <w:szCs w:val="20"/>
                  </w:rPr>
                </w:pPr>
                <w:r w:rsidRPr="00785A6F">
                  <w:rPr>
                    <w:rFonts w:ascii="Tahoma" w:hAnsi="Tahoma" w:cs="Tahoma"/>
                    <w:bCs/>
                    <w:sz w:val="16"/>
                    <w:szCs w:val="16"/>
                  </w:rPr>
                  <w:t>Μεθοδ</w:t>
                </w:r>
                <w:r>
                  <w:rPr>
                    <w:rFonts w:ascii="Tahoma" w:hAnsi="Tahoma" w:cs="Tahoma"/>
                    <w:bCs/>
                    <w:sz w:val="16"/>
                    <w:szCs w:val="16"/>
                  </w:rPr>
                  <w:t xml:space="preserve">ολογία και κριτήρια αξιολόγησης </w:t>
                </w:r>
                <w:r w:rsidRPr="00785A6F">
                  <w:rPr>
                    <w:rFonts w:ascii="Tahoma" w:hAnsi="Tahoma" w:cs="Tahoma"/>
                    <w:bCs/>
                    <w:sz w:val="16"/>
                    <w:szCs w:val="16"/>
                  </w:rPr>
                  <w:t>πράξεων Ειδικού Στόχου 4</w:t>
                </w:r>
                <w:r w:rsidR="00FD35A3">
                  <w:rPr>
                    <w:rFonts w:ascii="Tahoma" w:hAnsi="Tahoma" w:cs="Tahoma"/>
                    <w:bCs/>
                    <w:sz w:val="16"/>
                    <w:szCs w:val="16"/>
                  </w:rPr>
                  <w:t>α</w:t>
                </w:r>
                <w:r w:rsidRPr="00785A6F">
                  <w:rPr>
                    <w:rFonts w:ascii="Tahoma" w:hAnsi="Tahoma" w:cs="Tahoma"/>
                    <w:bCs/>
                    <w:sz w:val="16"/>
                    <w:szCs w:val="16"/>
                  </w:rPr>
                  <w:t>, Προτεραιότητ</w:t>
                </w:r>
                <w:r w:rsidR="006125F6">
                  <w:rPr>
                    <w:rFonts w:ascii="Tahoma" w:hAnsi="Tahoma" w:cs="Tahoma"/>
                    <w:bCs/>
                    <w:sz w:val="16"/>
                    <w:szCs w:val="16"/>
                  </w:rPr>
                  <w:t>α</w:t>
                </w:r>
                <w:r w:rsidRPr="00785A6F">
                  <w:rPr>
                    <w:rFonts w:ascii="Tahoma" w:hAnsi="Tahoma" w:cs="Tahoma"/>
                    <w:bCs/>
                    <w:sz w:val="16"/>
                    <w:szCs w:val="16"/>
                  </w:rPr>
                  <w:t xml:space="preserve"> </w:t>
                </w:r>
                <w:r w:rsidR="006125F6">
                  <w:rPr>
                    <w:rFonts w:ascii="Tahoma" w:hAnsi="Tahoma" w:cs="Tahoma"/>
                    <w:bCs/>
                    <w:sz w:val="16"/>
                    <w:szCs w:val="16"/>
                  </w:rPr>
                  <w:t>2</w:t>
                </w:r>
              </w:p>
            </w:tc>
            <w:tc>
              <w:tcPr>
                <w:tcW w:w="3458" w:type="dxa"/>
                <w:shd w:val="clear" w:color="auto" w:fill="auto"/>
                <w:vAlign w:val="center"/>
              </w:tcPr>
              <w:p w14:paraId="600BC8CD" w14:textId="77777777" w:rsidR="00AC0358" w:rsidRPr="00F65043" w:rsidRDefault="00AC0358" w:rsidP="007752BB">
                <w:pPr>
                  <w:spacing w:before="0"/>
                  <w:ind w:firstLine="1737"/>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757717">
                  <w:rPr>
                    <w:rFonts w:ascii="Tahoma" w:hAnsi="Tahoma" w:cs="Tahoma"/>
                    <w:bCs/>
                    <w:noProof/>
                    <w:sz w:val="16"/>
                    <w:szCs w:val="16"/>
                  </w:rPr>
                  <w:t>23</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6890" w:type="dxa"/>
                <w:shd w:val="clear" w:color="auto" w:fill="auto"/>
                <w:vAlign w:val="center"/>
              </w:tcPr>
              <w:p w14:paraId="3F2339B6" w14:textId="77777777" w:rsidR="00AC0358" w:rsidRPr="00CB47BE" w:rsidRDefault="00AC0358" w:rsidP="007752BB">
                <w:pPr>
                  <w:spacing w:before="60"/>
                  <w:jc w:val="right"/>
                  <w:rPr>
                    <w:bCs/>
                    <w:szCs w:val="20"/>
                  </w:rPr>
                </w:pPr>
                <w:r w:rsidRPr="003C4BDE">
                  <w:rPr>
                    <w:bCs/>
                    <w:noProof/>
                    <w:szCs w:val="20"/>
                  </w:rPr>
                  <w:drawing>
                    <wp:inline distT="0" distB="0" distL="0" distR="0" wp14:anchorId="6CA4DFA2" wp14:editId="0C243946">
                      <wp:extent cx="742950" cy="457200"/>
                      <wp:effectExtent l="0" t="0" r="0" b="0"/>
                      <wp:docPr id="10" name="Εικόνα 10"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0A071691" w14:textId="77777777" w:rsidR="00AC0358" w:rsidRPr="00D32377" w:rsidRDefault="00AC0358" w:rsidP="007752BB">
          <w:pPr>
            <w:spacing w:before="0"/>
            <w:ind w:right="-3906"/>
            <w:jc w:val="left"/>
            <w:rPr>
              <w:rFonts w:ascii="Tahoma" w:hAnsi="Tahoma" w:cs="Tahoma"/>
              <w:bCs/>
              <w:szCs w:val="20"/>
            </w:rPr>
          </w:pPr>
        </w:p>
      </w:tc>
      <w:tc>
        <w:tcPr>
          <w:tcW w:w="2850" w:type="dxa"/>
          <w:tcBorders>
            <w:top w:val="nil"/>
          </w:tcBorders>
          <w:shd w:val="clear" w:color="auto" w:fill="auto"/>
          <w:vAlign w:val="center"/>
        </w:tcPr>
        <w:p w14:paraId="4CF95D8A" w14:textId="77777777" w:rsidR="00AC0358" w:rsidRPr="00CF4D01" w:rsidRDefault="00AC0358" w:rsidP="00687F31">
          <w:pPr>
            <w:spacing w:before="0"/>
            <w:jc w:val="center"/>
            <w:rPr>
              <w:rFonts w:ascii="Tahoma" w:hAnsi="Tahoma" w:cs="Tahoma"/>
              <w:b/>
              <w:bCs/>
              <w:sz w:val="16"/>
              <w:szCs w:val="16"/>
            </w:rPr>
          </w:pPr>
        </w:p>
      </w:tc>
      <w:tc>
        <w:tcPr>
          <w:tcW w:w="5457" w:type="dxa"/>
          <w:tcBorders>
            <w:top w:val="nil"/>
          </w:tcBorders>
          <w:shd w:val="clear" w:color="auto" w:fill="auto"/>
          <w:vAlign w:val="center"/>
        </w:tcPr>
        <w:p w14:paraId="15865F10" w14:textId="77777777" w:rsidR="00AC0358" w:rsidRPr="00C54013" w:rsidRDefault="00AC0358" w:rsidP="00974F86">
          <w:pPr>
            <w:jc w:val="right"/>
            <w:rPr>
              <w:rFonts w:ascii="Tahoma" w:hAnsi="Tahoma" w:cs="Tahoma"/>
              <w:bCs/>
              <w:szCs w:val="20"/>
            </w:rPr>
          </w:pPr>
        </w:p>
      </w:tc>
    </w:tr>
  </w:tbl>
  <w:p w14:paraId="288EB8D3" w14:textId="77777777" w:rsidR="00AC0358" w:rsidRPr="00131DE4" w:rsidRDefault="00AC0358" w:rsidP="00654A1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B25EC" w14:textId="77777777" w:rsidR="00A10CE6" w:rsidRDefault="00A10CE6" w:rsidP="00882E5E">
      <w:r>
        <w:separator/>
      </w:r>
    </w:p>
  </w:footnote>
  <w:footnote w:type="continuationSeparator" w:id="0">
    <w:p w14:paraId="6D4311A4" w14:textId="77777777" w:rsidR="00A10CE6" w:rsidRDefault="00A10CE6" w:rsidP="00882E5E">
      <w:r>
        <w:continuationSeparator/>
      </w:r>
    </w:p>
  </w:footnote>
  <w:footnote w:id="1">
    <w:p w14:paraId="64B5E9CD" w14:textId="77777777" w:rsidR="00AC0358" w:rsidRPr="004F671C" w:rsidRDefault="00AC0358" w:rsidP="000578D3">
      <w:pPr>
        <w:pStyle w:val="a8"/>
        <w:rPr>
          <w:rFonts w:ascii="Tahoma" w:hAnsi="Tahoma" w:cs="Tahoma"/>
        </w:rPr>
      </w:pPr>
      <w:r>
        <w:rPr>
          <w:rStyle w:val="af2"/>
        </w:rPr>
        <w:footnoteRef/>
      </w:r>
      <w:r>
        <w:t xml:space="preserve"> </w:t>
      </w:r>
      <w:r w:rsidRPr="00881EB9">
        <w:rPr>
          <w:rFonts w:ascii="Tahoma" w:hAnsi="Tahoma" w:cs="Tahoma"/>
          <w:sz w:val="16"/>
          <w:szCs w:val="16"/>
        </w:rPr>
        <w:t>Ως αρμόδιο όργανο νοείται ο/η Γενικός</w:t>
      </w:r>
      <w:r w:rsidRPr="008262C1">
        <w:rPr>
          <w:rFonts w:ascii="Tahoma" w:hAnsi="Tahoma" w:cs="Tahoma"/>
          <w:sz w:val="16"/>
          <w:szCs w:val="16"/>
        </w:rPr>
        <w:t xml:space="preserve">/ή, </w:t>
      </w:r>
      <w:r w:rsidRPr="00D75F94">
        <w:rPr>
          <w:rFonts w:ascii="Tahoma" w:hAnsi="Tahoma" w:cs="Tahoma"/>
          <w:color w:val="000000"/>
          <w:sz w:val="16"/>
          <w:szCs w:val="16"/>
        </w:rPr>
        <w:t>Ειδικός/</w:t>
      </w:r>
      <w:r>
        <w:rPr>
          <w:rFonts w:ascii="Tahoma" w:hAnsi="Tahoma" w:cs="Tahoma"/>
          <w:color w:val="000000"/>
          <w:sz w:val="16"/>
          <w:szCs w:val="16"/>
        </w:rPr>
        <w:t>ή</w:t>
      </w:r>
      <w:r w:rsidRPr="00B82739">
        <w:rPr>
          <w:rFonts w:ascii="Tahoma" w:hAnsi="Tahoma" w:cs="Tahoma"/>
          <w:color w:val="000000"/>
          <w:sz w:val="16"/>
          <w:szCs w:val="16"/>
        </w:rPr>
        <w:t xml:space="preserve"> Γραμματέας, Υπουργός</w:t>
      </w:r>
      <w:r w:rsidRPr="00881EB9">
        <w:rPr>
          <w:rFonts w:ascii="Tahoma" w:hAnsi="Tahoma" w:cs="Tahoma"/>
          <w:color w:val="000000"/>
          <w:sz w:val="16"/>
          <w:szCs w:val="16"/>
        </w:rPr>
        <w:t xml:space="preserve">, Διοικητής/τρια (για τομεακά Προγράμματα) ή ο/η </w:t>
      </w:r>
      <w:r w:rsidRPr="00B82739">
        <w:rPr>
          <w:rFonts w:ascii="Tahoma" w:hAnsi="Tahoma" w:cs="Tahoma"/>
          <w:color w:val="000000"/>
          <w:sz w:val="16"/>
          <w:szCs w:val="16"/>
        </w:rPr>
        <w:t>Περιφερειάρχης (για Περιφερειακά Προγράμματα) ο</w:t>
      </w:r>
      <w:r w:rsidRPr="00B32912">
        <w:rPr>
          <w:rFonts w:ascii="Tahoma" w:hAnsi="Tahoma" w:cs="Tahoma"/>
          <w:color w:val="000000"/>
          <w:sz w:val="16"/>
          <w:szCs w:val="16"/>
        </w:rPr>
        <w:t>/</w:t>
      </w:r>
      <w:r>
        <w:rPr>
          <w:rFonts w:ascii="Tahoma" w:hAnsi="Tahoma" w:cs="Tahoma"/>
          <w:color w:val="000000"/>
          <w:sz w:val="16"/>
          <w:szCs w:val="16"/>
        </w:rPr>
        <w:t>η</w:t>
      </w:r>
      <w:r w:rsidRPr="00B82739">
        <w:rPr>
          <w:rFonts w:ascii="Tahoma" w:hAnsi="Tahoma" w:cs="Tahoma"/>
          <w:color w:val="000000"/>
          <w:sz w:val="16"/>
          <w:szCs w:val="16"/>
        </w:rPr>
        <w:t xml:space="preserve"> οποίος</w:t>
      </w:r>
      <w:r>
        <w:rPr>
          <w:rFonts w:ascii="Tahoma" w:hAnsi="Tahoma" w:cs="Tahoma"/>
          <w:color w:val="000000"/>
          <w:sz w:val="16"/>
          <w:szCs w:val="16"/>
        </w:rPr>
        <w:t>/α</w:t>
      </w:r>
      <w:r w:rsidRPr="00B82739">
        <w:rPr>
          <w:rFonts w:ascii="Tahoma" w:hAnsi="Tahoma" w:cs="Tahoma"/>
          <w:color w:val="000000"/>
          <w:sz w:val="16"/>
          <w:szCs w:val="16"/>
        </w:rPr>
        <w:t xml:space="preserve"> </w:t>
      </w:r>
      <w:r w:rsidRPr="00B82739">
        <w:rPr>
          <w:rFonts w:ascii="Tahoma" w:hAnsi="Tahoma" w:cs="Tahoma"/>
          <w:sz w:val="16"/>
          <w:szCs w:val="16"/>
        </w:rPr>
        <w:t>προΐσταται της ΔΑ</w:t>
      </w:r>
      <w:r>
        <w:rPr>
          <w:rFonts w:ascii="Tahoma" w:hAnsi="Tahoma" w:cs="Tahoma"/>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083DD" w14:textId="77777777" w:rsidR="002D1625" w:rsidRDefault="002D162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9EBD7" w14:textId="77777777" w:rsidR="00AC0358" w:rsidRDefault="00AC035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7864E" w14:textId="77777777" w:rsidR="00AC0358" w:rsidRDefault="00AC0358">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EC25C" w14:textId="77777777" w:rsidR="00AC0358" w:rsidRDefault="00AC035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00A03208"/>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68E33EB"/>
    <w:multiLevelType w:val="hybridMultilevel"/>
    <w:tmpl w:val="01DA5CA8"/>
    <w:lvl w:ilvl="0" w:tplc="54C6B892">
      <w:start w:val="1"/>
      <w:numFmt w:val="bullet"/>
      <w:lvlText w:val="-"/>
      <w:lvlJc w:val="left"/>
      <w:pPr>
        <w:ind w:left="1146" w:hanging="360"/>
      </w:pPr>
      <w:rPr>
        <w:rFonts w:ascii="Arial" w:hAnsi="Arial" w:hint="default"/>
        <w:color w:val="auto"/>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 w15:restartNumberingAfterBreak="0">
    <w:nsid w:val="08665FE7"/>
    <w:multiLevelType w:val="hybridMultilevel"/>
    <w:tmpl w:val="4C7EE6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047149B"/>
    <w:multiLevelType w:val="hybridMultilevel"/>
    <w:tmpl w:val="F4D886A2"/>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7" w15:restartNumberingAfterBreak="0">
    <w:nsid w:val="15F349D7"/>
    <w:multiLevelType w:val="hybridMultilevel"/>
    <w:tmpl w:val="E93A03C6"/>
    <w:lvl w:ilvl="0" w:tplc="C0D677D2">
      <w:start w:val="9"/>
      <w:numFmt w:val="decimal"/>
      <w:lvlText w:val="%1."/>
      <w:lvlJc w:val="lef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A5C000C"/>
    <w:multiLevelType w:val="hybridMultilevel"/>
    <w:tmpl w:val="1CFEB588"/>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A9C0557"/>
    <w:multiLevelType w:val="hybridMultilevel"/>
    <w:tmpl w:val="095A403E"/>
    <w:lvl w:ilvl="0" w:tplc="D7E4BE00">
      <w:start w:val="1"/>
      <w:numFmt w:val="decimal"/>
      <w:lvlText w:val="%1."/>
      <w:lvlJc w:val="left"/>
      <w:pPr>
        <w:ind w:left="72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E7C2268"/>
    <w:multiLevelType w:val="hybridMultilevel"/>
    <w:tmpl w:val="75C699D8"/>
    <w:lvl w:ilvl="0" w:tplc="04080001">
      <w:start w:val="1"/>
      <w:numFmt w:val="bullet"/>
      <w:lvlText w:val=""/>
      <w:lvlJc w:val="left"/>
      <w:pPr>
        <w:ind w:left="770" w:hanging="360"/>
      </w:pPr>
      <w:rPr>
        <w:rFonts w:ascii="Symbol" w:hAnsi="Symbol" w:hint="default"/>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12" w15:restartNumberingAfterBreak="0">
    <w:nsid w:val="21986F1F"/>
    <w:multiLevelType w:val="hybridMultilevel"/>
    <w:tmpl w:val="824C1D7C"/>
    <w:lvl w:ilvl="0" w:tplc="419C487C">
      <w:start w:val="5"/>
      <w:numFmt w:val="bullet"/>
      <w:lvlText w:val="-"/>
      <w:lvlJc w:val="left"/>
      <w:pPr>
        <w:ind w:left="1004" w:hanging="360"/>
      </w:pPr>
      <w:rPr>
        <w:rFonts w:ascii="Verdana" w:eastAsia="Times New Roman" w:hAnsi="Verdana" w:cs="Times New Roman"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3" w15:restartNumberingAfterBreak="0">
    <w:nsid w:val="23D42BBE"/>
    <w:multiLevelType w:val="hybridMultilevel"/>
    <w:tmpl w:val="E7E27EE0"/>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5" w15:restartNumberingAfterBreak="0">
    <w:nsid w:val="2B4064B9"/>
    <w:multiLevelType w:val="hybridMultilevel"/>
    <w:tmpl w:val="24F663E2"/>
    <w:lvl w:ilvl="0" w:tplc="D7E4BE00">
      <w:start w:val="1"/>
      <w:numFmt w:val="decimal"/>
      <w:lvlText w:val="%1."/>
      <w:lvlJc w:val="left"/>
      <w:pPr>
        <w:ind w:left="720" w:hanging="360"/>
      </w:pPr>
      <w:rPr>
        <w:rFonts w:hint="default"/>
        <w:b/>
        <w:i w:val="0"/>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35E26801"/>
    <w:multiLevelType w:val="hybridMultilevel"/>
    <w:tmpl w:val="5E34783E"/>
    <w:lvl w:ilvl="0" w:tplc="419C487C">
      <w:start w:val="5"/>
      <w:numFmt w:val="bullet"/>
      <w:lvlText w:val="-"/>
      <w:lvlJc w:val="left"/>
      <w:pPr>
        <w:ind w:left="1068" w:hanging="360"/>
      </w:pPr>
      <w:rPr>
        <w:rFonts w:ascii="Verdana" w:eastAsia="Times New Roman" w:hAnsi="Verdana" w:cs="Times New Roman" w:hint="default"/>
      </w:rPr>
    </w:lvl>
    <w:lvl w:ilvl="1" w:tplc="04080003" w:tentative="1">
      <w:start w:val="1"/>
      <w:numFmt w:val="bullet"/>
      <w:lvlText w:val="o"/>
      <w:lvlJc w:val="left"/>
      <w:pPr>
        <w:ind w:left="1788" w:hanging="360"/>
      </w:pPr>
      <w:rPr>
        <w:rFonts w:ascii="Courier New" w:hAnsi="Courier New" w:cs="Courier New" w:hint="default"/>
      </w:rPr>
    </w:lvl>
    <w:lvl w:ilvl="2" w:tplc="04080005" w:tentative="1">
      <w:start w:val="1"/>
      <w:numFmt w:val="bullet"/>
      <w:lvlText w:val=""/>
      <w:lvlJc w:val="left"/>
      <w:pPr>
        <w:ind w:left="2508" w:hanging="360"/>
      </w:pPr>
      <w:rPr>
        <w:rFonts w:ascii="Wingdings" w:hAnsi="Wingdings" w:hint="default"/>
      </w:rPr>
    </w:lvl>
    <w:lvl w:ilvl="3" w:tplc="04080001" w:tentative="1">
      <w:start w:val="1"/>
      <w:numFmt w:val="bullet"/>
      <w:lvlText w:val=""/>
      <w:lvlJc w:val="left"/>
      <w:pPr>
        <w:ind w:left="3228" w:hanging="360"/>
      </w:pPr>
      <w:rPr>
        <w:rFonts w:ascii="Symbol" w:hAnsi="Symbol" w:hint="default"/>
      </w:rPr>
    </w:lvl>
    <w:lvl w:ilvl="4" w:tplc="04080003" w:tentative="1">
      <w:start w:val="1"/>
      <w:numFmt w:val="bullet"/>
      <w:lvlText w:val="o"/>
      <w:lvlJc w:val="left"/>
      <w:pPr>
        <w:ind w:left="3948" w:hanging="360"/>
      </w:pPr>
      <w:rPr>
        <w:rFonts w:ascii="Courier New" w:hAnsi="Courier New" w:cs="Courier New" w:hint="default"/>
      </w:rPr>
    </w:lvl>
    <w:lvl w:ilvl="5" w:tplc="04080005" w:tentative="1">
      <w:start w:val="1"/>
      <w:numFmt w:val="bullet"/>
      <w:lvlText w:val=""/>
      <w:lvlJc w:val="left"/>
      <w:pPr>
        <w:ind w:left="4668" w:hanging="360"/>
      </w:pPr>
      <w:rPr>
        <w:rFonts w:ascii="Wingdings" w:hAnsi="Wingdings" w:hint="default"/>
      </w:rPr>
    </w:lvl>
    <w:lvl w:ilvl="6" w:tplc="04080001" w:tentative="1">
      <w:start w:val="1"/>
      <w:numFmt w:val="bullet"/>
      <w:lvlText w:val=""/>
      <w:lvlJc w:val="left"/>
      <w:pPr>
        <w:ind w:left="5388" w:hanging="360"/>
      </w:pPr>
      <w:rPr>
        <w:rFonts w:ascii="Symbol" w:hAnsi="Symbol" w:hint="default"/>
      </w:rPr>
    </w:lvl>
    <w:lvl w:ilvl="7" w:tplc="04080003" w:tentative="1">
      <w:start w:val="1"/>
      <w:numFmt w:val="bullet"/>
      <w:lvlText w:val="o"/>
      <w:lvlJc w:val="left"/>
      <w:pPr>
        <w:ind w:left="6108" w:hanging="360"/>
      </w:pPr>
      <w:rPr>
        <w:rFonts w:ascii="Courier New" w:hAnsi="Courier New" w:cs="Courier New" w:hint="default"/>
      </w:rPr>
    </w:lvl>
    <w:lvl w:ilvl="8" w:tplc="04080005" w:tentative="1">
      <w:start w:val="1"/>
      <w:numFmt w:val="bullet"/>
      <w:lvlText w:val=""/>
      <w:lvlJc w:val="left"/>
      <w:pPr>
        <w:ind w:left="6828" w:hanging="360"/>
      </w:pPr>
      <w:rPr>
        <w:rFonts w:ascii="Wingdings" w:hAnsi="Wingdings" w:hint="default"/>
      </w:rPr>
    </w:lvl>
  </w:abstractNum>
  <w:abstractNum w:abstractNumId="17" w15:restartNumberingAfterBreak="0">
    <w:nsid w:val="39D72546"/>
    <w:multiLevelType w:val="hybridMultilevel"/>
    <w:tmpl w:val="5838D37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A6D1F48"/>
    <w:multiLevelType w:val="multilevel"/>
    <w:tmpl w:val="A3A8D87E"/>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9" w15:restartNumberingAfterBreak="0">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20" w15:restartNumberingAfterBreak="0">
    <w:nsid w:val="3F794D70"/>
    <w:multiLevelType w:val="hybridMultilevel"/>
    <w:tmpl w:val="322C10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4565708B"/>
    <w:multiLevelType w:val="hybridMultilevel"/>
    <w:tmpl w:val="63786662"/>
    <w:lvl w:ilvl="0" w:tplc="86423876">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DEB658B"/>
    <w:multiLevelType w:val="hybridMultilevel"/>
    <w:tmpl w:val="D730DE7E"/>
    <w:lvl w:ilvl="0" w:tplc="1BA4CBA2">
      <w:start w:val="1"/>
      <w:numFmt w:val="decimal"/>
      <w:lvlText w:val="%1."/>
      <w:lvlJc w:val="left"/>
      <w:pPr>
        <w:ind w:left="720" w:hanging="360"/>
      </w:pPr>
      <w:rPr>
        <w:rFonts w:hint="default"/>
        <w:b/>
        <w:i w:val="0"/>
        <w:caps w:val="0"/>
        <w:strike w:val="0"/>
        <w:dstrike w:val="0"/>
        <w:vanish w:val="0"/>
        <w:color w:val="auto"/>
        <w:spacing w:val="0"/>
        <w:w w:val="100"/>
        <w:position w:val="0"/>
        <w:sz w:val="22"/>
        <w:szCs w:val="22"/>
        <w:u w:val="none"/>
        <w:vertAlign w:val="baseline"/>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4" w15:restartNumberingAfterBreak="0">
    <w:nsid w:val="4E537A64"/>
    <w:multiLevelType w:val="hybridMultilevel"/>
    <w:tmpl w:val="D2CEE11C"/>
    <w:lvl w:ilvl="0" w:tplc="8C44AD34">
      <w:start w:val="1"/>
      <w:numFmt w:val="decimal"/>
      <w:lvlText w:val="%1."/>
      <w:lvlJc w:val="left"/>
      <w:pPr>
        <w:ind w:left="360" w:hanging="360"/>
      </w:pPr>
      <w:rPr>
        <w:rFonts w:asciiTheme="minorHAnsi" w:hAnsiTheme="minorHAnsi" w:cstheme="minorHAnsi" w:hint="default"/>
        <w:b/>
        <w:bCs/>
        <w:i w:val="0"/>
        <w:caps w:val="0"/>
        <w:strike w:val="0"/>
        <w:dstrike w:val="0"/>
        <w:vanish w:val="0"/>
        <w:color w:val="auto"/>
        <w:spacing w:val="0"/>
        <w:w w:val="100"/>
        <w:position w:val="0"/>
        <w:sz w:val="22"/>
        <w:szCs w:val="22"/>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15:restartNumberingAfterBreak="0">
    <w:nsid w:val="54CE1BDB"/>
    <w:multiLevelType w:val="hybridMultilevel"/>
    <w:tmpl w:val="BC92A878"/>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8" w15:restartNumberingAfterBreak="0">
    <w:nsid w:val="5EBE6D49"/>
    <w:multiLevelType w:val="hybridMultilevel"/>
    <w:tmpl w:val="ED1E2454"/>
    <w:lvl w:ilvl="0" w:tplc="C56C4950">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1763E72"/>
    <w:multiLevelType w:val="hybridMultilevel"/>
    <w:tmpl w:val="EAD808DE"/>
    <w:lvl w:ilvl="0" w:tplc="239467C8">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8DC15C1"/>
    <w:multiLevelType w:val="hybridMultilevel"/>
    <w:tmpl w:val="9748470A"/>
    <w:lvl w:ilvl="0" w:tplc="D512C4CC">
      <w:start w:val="1"/>
      <w:numFmt w:val="bullet"/>
      <w:lvlText w:val=""/>
      <w:lvlJc w:val="left"/>
      <w:pPr>
        <w:ind w:left="1212"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AC26803"/>
    <w:multiLevelType w:val="hybridMultilevel"/>
    <w:tmpl w:val="0CB48F70"/>
    <w:lvl w:ilvl="0" w:tplc="04080001">
      <w:start w:val="1"/>
      <w:numFmt w:val="bullet"/>
      <w:lvlText w:val=""/>
      <w:lvlJc w:val="left"/>
      <w:pPr>
        <w:ind w:left="770" w:hanging="360"/>
      </w:pPr>
      <w:rPr>
        <w:rFonts w:ascii="Symbol" w:hAnsi="Symbol" w:hint="default"/>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33"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A72607"/>
    <w:multiLevelType w:val="hybridMultilevel"/>
    <w:tmpl w:val="22BCF678"/>
    <w:lvl w:ilvl="0" w:tplc="419C487C">
      <w:start w:val="5"/>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2CD748A"/>
    <w:multiLevelType w:val="hybridMultilevel"/>
    <w:tmpl w:val="24DC8D42"/>
    <w:lvl w:ilvl="0" w:tplc="96108E9A">
      <w:start w:val="1"/>
      <w:numFmt w:val="decimal"/>
      <w:lvlText w:val="%1."/>
      <w:lvlJc w:val="left"/>
      <w:pPr>
        <w:ind w:left="1146" w:hanging="360"/>
      </w:pPr>
      <w:rPr>
        <w:rFonts w:hint="default"/>
        <w:b/>
        <w:i w:val="0"/>
        <w:caps w:val="0"/>
        <w:strike w:val="0"/>
        <w:dstrike w:val="0"/>
        <w:vanish w:val="0"/>
        <w:color w:val="auto"/>
        <w:spacing w:val="0"/>
        <w:w w:val="100"/>
        <w:position w:val="0"/>
        <w:sz w:val="22"/>
        <w:szCs w:val="22"/>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6" w15:restartNumberingAfterBreak="0">
    <w:nsid w:val="74B067F3"/>
    <w:multiLevelType w:val="hybridMultilevel"/>
    <w:tmpl w:val="5B4602F0"/>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8" w15:restartNumberingAfterBreak="0">
    <w:nsid w:val="7F5B1159"/>
    <w:multiLevelType w:val="hybridMultilevel"/>
    <w:tmpl w:val="AE0EC116"/>
    <w:lvl w:ilvl="0" w:tplc="3BD60608">
      <w:start w:val="1"/>
      <w:numFmt w:val="lowerRoman"/>
      <w:lvlText w:val="(%1)"/>
      <w:lvlJc w:val="left"/>
      <w:pPr>
        <w:ind w:left="1004" w:hanging="72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num w:numId="1" w16cid:durableId="1588995025">
    <w:abstractNumId w:val="0"/>
  </w:num>
  <w:num w:numId="2" w16cid:durableId="2002074368">
    <w:abstractNumId w:val="14"/>
  </w:num>
  <w:num w:numId="3" w16cid:durableId="823009233">
    <w:abstractNumId w:val="6"/>
  </w:num>
  <w:num w:numId="4" w16cid:durableId="407193064">
    <w:abstractNumId w:val="27"/>
  </w:num>
  <w:num w:numId="5" w16cid:durableId="616837569">
    <w:abstractNumId w:val="1"/>
  </w:num>
  <w:num w:numId="6" w16cid:durableId="2076976829">
    <w:abstractNumId w:val="33"/>
  </w:num>
  <w:num w:numId="7" w16cid:durableId="1638758352">
    <w:abstractNumId w:val="24"/>
  </w:num>
  <w:num w:numId="8" w16cid:durableId="1984037442">
    <w:abstractNumId w:val="21"/>
  </w:num>
  <w:num w:numId="9" w16cid:durableId="973481736">
    <w:abstractNumId w:val="25"/>
  </w:num>
  <w:num w:numId="10" w16cid:durableId="708070869">
    <w:abstractNumId w:val="18"/>
  </w:num>
  <w:num w:numId="11" w16cid:durableId="1040276487">
    <w:abstractNumId w:val="9"/>
  </w:num>
  <w:num w:numId="12" w16cid:durableId="606737126">
    <w:abstractNumId w:val="19"/>
  </w:num>
  <w:num w:numId="13" w16cid:durableId="2087991545">
    <w:abstractNumId w:val="22"/>
  </w:num>
  <w:num w:numId="14" w16cid:durableId="431822954">
    <w:abstractNumId w:val="13"/>
  </w:num>
  <w:num w:numId="15" w16cid:durableId="1855917703">
    <w:abstractNumId w:val="5"/>
  </w:num>
  <w:num w:numId="16" w16cid:durableId="1272207066">
    <w:abstractNumId w:val="31"/>
  </w:num>
  <w:num w:numId="17" w16cid:durableId="831220589">
    <w:abstractNumId w:val="35"/>
  </w:num>
  <w:num w:numId="18" w16cid:durableId="1634483661">
    <w:abstractNumId w:val="26"/>
  </w:num>
  <w:num w:numId="19" w16cid:durableId="689722350">
    <w:abstractNumId w:val="1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1827437">
    <w:abstractNumId w:val="15"/>
  </w:num>
  <w:num w:numId="21" w16cid:durableId="1890602209">
    <w:abstractNumId w:val="8"/>
  </w:num>
  <w:num w:numId="22" w16cid:durableId="339551568">
    <w:abstractNumId w:val="12"/>
  </w:num>
  <w:num w:numId="23" w16cid:durableId="995576465">
    <w:abstractNumId w:val="30"/>
  </w:num>
  <w:num w:numId="24" w16cid:durableId="136070549">
    <w:abstractNumId w:val="37"/>
  </w:num>
  <w:num w:numId="25" w16cid:durableId="15424007">
    <w:abstractNumId w:val="4"/>
  </w:num>
  <w:num w:numId="26" w16cid:durableId="1368600821">
    <w:abstractNumId w:val="38"/>
  </w:num>
  <w:num w:numId="27" w16cid:durableId="68963725">
    <w:abstractNumId w:val="23"/>
  </w:num>
  <w:num w:numId="28" w16cid:durableId="218126503">
    <w:abstractNumId w:val="29"/>
  </w:num>
  <w:num w:numId="29" w16cid:durableId="159397271">
    <w:abstractNumId w:val="17"/>
  </w:num>
  <w:num w:numId="30" w16cid:durableId="2090806767">
    <w:abstractNumId w:val="2"/>
  </w:num>
  <w:num w:numId="31" w16cid:durableId="1031151425">
    <w:abstractNumId w:val="10"/>
  </w:num>
  <w:num w:numId="32" w16cid:durableId="2009818862">
    <w:abstractNumId w:val="7"/>
  </w:num>
  <w:num w:numId="33" w16cid:durableId="235750122">
    <w:abstractNumId w:val="11"/>
  </w:num>
  <w:num w:numId="34" w16cid:durableId="1700354370">
    <w:abstractNumId w:val="32"/>
  </w:num>
  <w:num w:numId="35" w16cid:durableId="939263932">
    <w:abstractNumId w:val="20"/>
  </w:num>
  <w:num w:numId="36" w16cid:durableId="566498630">
    <w:abstractNumId w:val="28"/>
  </w:num>
  <w:num w:numId="37" w16cid:durableId="1436749164">
    <w:abstractNumId w:val="3"/>
  </w:num>
  <w:num w:numId="38" w16cid:durableId="193423408">
    <w:abstractNumId w:val="36"/>
  </w:num>
  <w:num w:numId="39" w16cid:durableId="1392271374">
    <w:abstractNumId w:val="34"/>
  </w:num>
  <w:num w:numId="40" w16cid:durableId="1139572409">
    <w:abstractNumId w:val="16"/>
  </w:num>
  <w:num w:numId="41" w16cid:durableId="664354993">
    <w:abstractNumId w:val="9"/>
  </w:num>
  <w:num w:numId="42" w16cid:durableId="2042706317">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82E5E"/>
    <w:rsid w:val="00000833"/>
    <w:rsid w:val="00001025"/>
    <w:rsid w:val="00004785"/>
    <w:rsid w:val="00005D55"/>
    <w:rsid w:val="00006B81"/>
    <w:rsid w:val="00007166"/>
    <w:rsid w:val="00007886"/>
    <w:rsid w:val="0001011A"/>
    <w:rsid w:val="00010C17"/>
    <w:rsid w:val="00010C4D"/>
    <w:rsid w:val="00010CC9"/>
    <w:rsid w:val="00010D3A"/>
    <w:rsid w:val="00011063"/>
    <w:rsid w:val="000114E5"/>
    <w:rsid w:val="00011542"/>
    <w:rsid w:val="00011F3E"/>
    <w:rsid w:val="00012B0A"/>
    <w:rsid w:val="000141E8"/>
    <w:rsid w:val="00014293"/>
    <w:rsid w:val="000142D2"/>
    <w:rsid w:val="000145A2"/>
    <w:rsid w:val="00014725"/>
    <w:rsid w:val="00014818"/>
    <w:rsid w:val="00014A4E"/>
    <w:rsid w:val="00014D2E"/>
    <w:rsid w:val="00015631"/>
    <w:rsid w:val="00016FC5"/>
    <w:rsid w:val="00017087"/>
    <w:rsid w:val="000172E6"/>
    <w:rsid w:val="000176FC"/>
    <w:rsid w:val="0002005F"/>
    <w:rsid w:val="000212DF"/>
    <w:rsid w:val="00021AA7"/>
    <w:rsid w:val="000228CE"/>
    <w:rsid w:val="00022A78"/>
    <w:rsid w:val="00022EBC"/>
    <w:rsid w:val="00022FA5"/>
    <w:rsid w:val="00024372"/>
    <w:rsid w:val="00025166"/>
    <w:rsid w:val="00025928"/>
    <w:rsid w:val="00025CCE"/>
    <w:rsid w:val="00026C20"/>
    <w:rsid w:val="00026F2B"/>
    <w:rsid w:val="00027434"/>
    <w:rsid w:val="00027B72"/>
    <w:rsid w:val="00027D00"/>
    <w:rsid w:val="0003000F"/>
    <w:rsid w:val="00032202"/>
    <w:rsid w:val="00032619"/>
    <w:rsid w:val="00032958"/>
    <w:rsid w:val="0003295A"/>
    <w:rsid w:val="00032E71"/>
    <w:rsid w:val="00035D04"/>
    <w:rsid w:val="00036495"/>
    <w:rsid w:val="0003752F"/>
    <w:rsid w:val="00037A56"/>
    <w:rsid w:val="00040066"/>
    <w:rsid w:val="000402AA"/>
    <w:rsid w:val="000408DA"/>
    <w:rsid w:val="00040D66"/>
    <w:rsid w:val="00040EA5"/>
    <w:rsid w:val="000411F7"/>
    <w:rsid w:val="0004197D"/>
    <w:rsid w:val="00043787"/>
    <w:rsid w:val="00044222"/>
    <w:rsid w:val="00044E2B"/>
    <w:rsid w:val="000455C3"/>
    <w:rsid w:val="00046D3E"/>
    <w:rsid w:val="00047E75"/>
    <w:rsid w:val="00050021"/>
    <w:rsid w:val="0005046F"/>
    <w:rsid w:val="00050E1C"/>
    <w:rsid w:val="00050F53"/>
    <w:rsid w:val="000521C8"/>
    <w:rsid w:val="00052444"/>
    <w:rsid w:val="000526F0"/>
    <w:rsid w:val="0005320B"/>
    <w:rsid w:val="0005344B"/>
    <w:rsid w:val="00053D6A"/>
    <w:rsid w:val="00053DB1"/>
    <w:rsid w:val="000540E2"/>
    <w:rsid w:val="00054412"/>
    <w:rsid w:val="00054DA3"/>
    <w:rsid w:val="0005527F"/>
    <w:rsid w:val="000553C4"/>
    <w:rsid w:val="00056009"/>
    <w:rsid w:val="000568B5"/>
    <w:rsid w:val="000568BB"/>
    <w:rsid w:val="00056AAB"/>
    <w:rsid w:val="00057161"/>
    <w:rsid w:val="000578D3"/>
    <w:rsid w:val="000579BD"/>
    <w:rsid w:val="00057C67"/>
    <w:rsid w:val="000607F3"/>
    <w:rsid w:val="00060D76"/>
    <w:rsid w:val="00061B0D"/>
    <w:rsid w:val="00061F33"/>
    <w:rsid w:val="00062212"/>
    <w:rsid w:val="00063304"/>
    <w:rsid w:val="0006372F"/>
    <w:rsid w:val="00063F89"/>
    <w:rsid w:val="00064034"/>
    <w:rsid w:val="00064FE2"/>
    <w:rsid w:val="0006580A"/>
    <w:rsid w:val="000658E2"/>
    <w:rsid w:val="00065B66"/>
    <w:rsid w:val="00066709"/>
    <w:rsid w:val="0006741A"/>
    <w:rsid w:val="000675B1"/>
    <w:rsid w:val="00067701"/>
    <w:rsid w:val="00070691"/>
    <w:rsid w:val="000710DE"/>
    <w:rsid w:val="00071749"/>
    <w:rsid w:val="00071DD8"/>
    <w:rsid w:val="0007307B"/>
    <w:rsid w:val="00073EC3"/>
    <w:rsid w:val="00074510"/>
    <w:rsid w:val="000749D6"/>
    <w:rsid w:val="00074AF9"/>
    <w:rsid w:val="00074D2D"/>
    <w:rsid w:val="000756EE"/>
    <w:rsid w:val="000759CC"/>
    <w:rsid w:val="00075BB4"/>
    <w:rsid w:val="00075E59"/>
    <w:rsid w:val="0007610B"/>
    <w:rsid w:val="000763B1"/>
    <w:rsid w:val="0007642B"/>
    <w:rsid w:val="000766ED"/>
    <w:rsid w:val="000816E9"/>
    <w:rsid w:val="00082042"/>
    <w:rsid w:val="0008207E"/>
    <w:rsid w:val="0008216A"/>
    <w:rsid w:val="00083184"/>
    <w:rsid w:val="00083E0E"/>
    <w:rsid w:val="00084889"/>
    <w:rsid w:val="00085597"/>
    <w:rsid w:val="00085790"/>
    <w:rsid w:val="00085BBB"/>
    <w:rsid w:val="00086B1D"/>
    <w:rsid w:val="0008700B"/>
    <w:rsid w:val="00087090"/>
    <w:rsid w:val="000873C9"/>
    <w:rsid w:val="00090158"/>
    <w:rsid w:val="000903BD"/>
    <w:rsid w:val="00090477"/>
    <w:rsid w:val="00090763"/>
    <w:rsid w:val="00090AD4"/>
    <w:rsid w:val="00090DE9"/>
    <w:rsid w:val="000910D7"/>
    <w:rsid w:val="00091FA5"/>
    <w:rsid w:val="000930F6"/>
    <w:rsid w:val="00093734"/>
    <w:rsid w:val="000953DC"/>
    <w:rsid w:val="00096576"/>
    <w:rsid w:val="0009777F"/>
    <w:rsid w:val="00097833"/>
    <w:rsid w:val="00097C82"/>
    <w:rsid w:val="00097D5D"/>
    <w:rsid w:val="000A0FB4"/>
    <w:rsid w:val="000A1130"/>
    <w:rsid w:val="000A19C5"/>
    <w:rsid w:val="000A1D34"/>
    <w:rsid w:val="000A2F39"/>
    <w:rsid w:val="000A42B2"/>
    <w:rsid w:val="000A5D7F"/>
    <w:rsid w:val="000A609A"/>
    <w:rsid w:val="000A627F"/>
    <w:rsid w:val="000A6AFA"/>
    <w:rsid w:val="000A6EF5"/>
    <w:rsid w:val="000A7874"/>
    <w:rsid w:val="000B0280"/>
    <w:rsid w:val="000B0814"/>
    <w:rsid w:val="000B0E3A"/>
    <w:rsid w:val="000B1668"/>
    <w:rsid w:val="000B1CE7"/>
    <w:rsid w:val="000B1D31"/>
    <w:rsid w:val="000B2055"/>
    <w:rsid w:val="000B260F"/>
    <w:rsid w:val="000B44C0"/>
    <w:rsid w:val="000B4619"/>
    <w:rsid w:val="000B485A"/>
    <w:rsid w:val="000B5557"/>
    <w:rsid w:val="000B58F6"/>
    <w:rsid w:val="000B5952"/>
    <w:rsid w:val="000B5E14"/>
    <w:rsid w:val="000B61A4"/>
    <w:rsid w:val="000B746C"/>
    <w:rsid w:val="000C01F0"/>
    <w:rsid w:val="000C0BB7"/>
    <w:rsid w:val="000C1218"/>
    <w:rsid w:val="000C1E4F"/>
    <w:rsid w:val="000C1F1F"/>
    <w:rsid w:val="000C3225"/>
    <w:rsid w:val="000C323C"/>
    <w:rsid w:val="000C38A7"/>
    <w:rsid w:val="000C38AA"/>
    <w:rsid w:val="000C3AA7"/>
    <w:rsid w:val="000C65EA"/>
    <w:rsid w:val="000C691A"/>
    <w:rsid w:val="000C73B4"/>
    <w:rsid w:val="000C75F5"/>
    <w:rsid w:val="000C76FC"/>
    <w:rsid w:val="000D0FBD"/>
    <w:rsid w:val="000D140E"/>
    <w:rsid w:val="000D2847"/>
    <w:rsid w:val="000D2B81"/>
    <w:rsid w:val="000D2C2B"/>
    <w:rsid w:val="000D30A6"/>
    <w:rsid w:val="000D35F2"/>
    <w:rsid w:val="000D3CCA"/>
    <w:rsid w:val="000D41B8"/>
    <w:rsid w:val="000D438A"/>
    <w:rsid w:val="000D4D49"/>
    <w:rsid w:val="000D6D73"/>
    <w:rsid w:val="000D6FD7"/>
    <w:rsid w:val="000D7671"/>
    <w:rsid w:val="000D7F35"/>
    <w:rsid w:val="000E04DA"/>
    <w:rsid w:val="000E10B6"/>
    <w:rsid w:val="000E12D6"/>
    <w:rsid w:val="000E18B3"/>
    <w:rsid w:val="000E1BC8"/>
    <w:rsid w:val="000E2212"/>
    <w:rsid w:val="000E25AA"/>
    <w:rsid w:val="000E2EAF"/>
    <w:rsid w:val="000E364F"/>
    <w:rsid w:val="000E4607"/>
    <w:rsid w:val="000E4CAF"/>
    <w:rsid w:val="000E4CC8"/>
    <w:rsid w:val="000E50CD"/>
    <w:rsid w:val="000E70EE"/>
    <w:rsid w:val="000E7582"/>
    <w:rsid w:val="000E7B12"/>
    <w:rsid w:val="000F0B5C"/>
    <w:rsid w:val="000F1C2F"/>
    <w:rsid w:val="000F336D"/>
    <w:rsid w:val="000F3632"/>
    <w:rsid w:val="000F363F"/>
    <w:rsid w:val="000F3F5C"/>
    <w:rsid w:val="000F40BD"/>
    <w:rsid w:val="000F430F"/>
    <w:rsid w:val="000F4BB8"/>
    <w:rsid w:val="000F513E"/>
    <w:rsid w:val="000F5BA3"/>
    <w:rsid w:val="000F5D43"/>
    <w:rsid w:val="000F67C8"/>
    <w:rsid w:val="000F6DA9"/>
    <w:rsid w:val="000F7B2F"/>
    <w:rsid w:val="001002F0"/>
    <w:rsid w:val="00100772"/>
    <w:rsid w:val="001008E8"/>
    <w:rsid w:val="00100F31"/>
    <w:rsid w:val="001018C2"/>
    <w:rsid w:val="00102782"/>
    <w:rsid w:val="00102EC5"/>
    <w:rsid w:val="0010338C"/>
    <w:rsid w:val="00103DBB"/>
    <w:rsid w:val="00104100"/>
    <w:rsid w:val="00104311"/>
    <w:rsid w:val="0010459A"/>
    <w:rsid w:val="001047B2"/>
    <w:rsid w:val="00104CB3"/>
    <w:rsid w:val="00105B09"/>
    <w:rsid w:val="00107E2E"/>
    <w:rsid w:val="00111E9C"/>
    <w:rsid w:val="00111FEA"/>
    <w:rsid w:val="001121AD"/>
    <w:rsid w:val="0011297B"/>
    <w:rsid w:val="00112A2C"/>
    <w:rsid w:val="00112B99"/>
    <w:rsid w:val="00112E4B"/>
    <w:rsid w:val="00112F7D"/>
    <w:rsid w:val="001138F7"/>
    <w:rsid w:val="00113D49"/>
    <w:rsid w:val="00113F02"/>
    <w:rsid w:val="001141C6"/>
    <w:rsid w:val="00114958"/>
    <w:rsid w:val="00115469"/>
    <w:rsid w:val="001155E5"/>
    <w:rsid w:val="0012117D"/>
    <w:rsid w:val="001211F1"/>
    <w:rsid w:val="0012121D"/>
    <w:rsid w:val="00121D7B"/>
    <w:rsid w:val="001221A6"/>
    <w:rsid w:val="00122851"/>
    <w:rsid w:val="001230DD"/>
    <w:rsid w:val="00123456"/>
    <w:rsid w:val="001238ED"/>
    <w:rsid w:val="001242F4"/>
    <w:rsid w:val="00125277"/>
    <w:rsid w:val="00125500"/>
    <w:rsid w:val="0012564F"/>
    <w:rsid w:val="00125C52"/>
    <w:rsid w:val="00125FA5"/>
    <w:rsid w:val="00126043"/>
    <w:rsid w:val="0012676F"/>
    <w:rsid w:val="001267E0"/>
    <w:rsid w:val="00126A69"/>
    <w:rsid w:val="00126B35"/>
    <w:rsid w:val="00126E9C"/>
    <w:rsid w:val="0012776C"/>
    <w:rsid w:val="00130468"/>
    <w:rsid w:val="0013164C"/>
    <w:rsid w:val="001317D0"/>
    <w:rsid w:val="00131DE4"/>
    <w:rsid w:val="00134169"/>
    <w:rsid w:val="00134291"/>
    <w:rsid w:val="00135F43"/>
    <w:rsid w:val="00136608"/>
    <w:rsid w:val="00136E47"/>
    <w:rsid w:val="00136EE4"/>
    <w:rsid w:val="001371A7"/>
    <w:rsid w:val="00137567"/>
    <w:rsid w:val="00137C5F"/>
    <w:rsid w:val="00140101"/>
    <w:rsid w:val="0014021C"/>
    <w:rsid w:val="0014109D"/>
    <w:rsid w:val="001419E7"/>
    <w:rsid w:val="0014326D"/>
    <w:rsid w:val="00143FC6"/>
    <w:rsid w:val="0014448A"/>
    <w:rsid w:val="001449BB"/>
    <w:rsid w:val="00144F96"/>
    <w:rsid w:val="0014568F"/>
    <w:rsid w:val="00145A30"/>
    <w:rsid w:val="00146448"/>
    <w:rsid w:val="00146BC2"/>
    <w:rsid w:val="00147A78"/>
    <w:rsid w:val="00147C51"/>
    <w:rsid w:val="00147CD4"/>
    <w:rsid w:val="001500CC"/>
    <w:rsid w:val="00150502"/>
    <w:rsid w:val="00150822"/>
    <w:rsid w:val="00151C6D"/>
    <w:rsid w:val="00152296"/>
    <w:rsid w:val="001529EC"/>
    <w:rsid w:val="00152B33"/>
    <w:rsid w:val="00155D05"/>
    <w:rsid w:val="0015677A"/>
    <w:rsid w:val="00160D4D"/>
    <w:rsid w:val="00160D8A"/>
    <w:rsid w:val="001619F2"/>
    <w:rsid w:val="00161A6E"/>
    <w:rsid w:val="00161EF7"/>
    <w:rsid w:val="001625CF"/>
    <w:rsid w:val="00162A45"/>
    <w:rsid w:val="00162E46"/>
    <w:rsid w:val="00163ADA"/>
    <w:rsid w:val="00163B0F"/>
    <w:rsid w:val="00164FD3"/>
    <w:rsid w:val="001653BC"/>
    <w:rsid w:val="0016543C"/>
    <w:rsid w:val="001676ED"/>
    <w:rsid w:val="00167BAF"/>
    <w:rsid w:val="00170D7E"/>
    <w:rsid w:val="00170FC2"/>
    <w:rsid w:val="001716A7"/>
    <w:rsid w:val="00171B1B"/>
    <w:rsid w:val="00172310"/>
    <w:rsid w:val="00172823"/>
    <w:rsid w:val="00172DFD"/>
    <w:rsid w:val="00172FF4"/>
    <w:rsid w:val="00174CDE"/>
    <w:rsid w:val="0017567B"/>
    <w:rsid w:val="001759FC"/>
    <w:rsid w:val="00176513"/>
    <w:rsid w:val="001767C8"/>
    <w:rsid w:val="00176D3A"/>
    <w:rsid w:val="00176F9C"/>
    <w:rsid w:val="00176FE1"/>
    <w:rsid w:val="00177D75"/>
    <w:rsid w:val="00180735"/>
    <w:rsid w:val="00180E6B"/>
    <w:rsid w:val="00181530"/>
    <w:rsid w:val="00181D9F"/>
    <w:rsid w:val="00182025"/>
    <w:rsid w:val="001823BA"/>
    <w:rsid w:val="00182B02"/>
    <w:rsid w:val="001836DA"/>
    <w:rsid w:val="001837D2"/>
    <w:rsid w:val="00183E5F"/>
    <w:rsid w:val="00185031"/>
    <w:rsid w:val="0018531E"/>
    <w:rsid w:val="001855CD"/>
    <w:rsid w:val="001876F9"/>
    <w:rsid w:val="001878A1"/>
    <w:rsid w:val="0019006E"/>
    <w:rsid w:val="00190D7C"/>
    <w:rsid w:val="00190FDF"/>
    <w:rsid w:val="00191276"/>
    <w:rsid w:val="001915BF"/>
    <w:rsid w:val="00191B05"/>
    <w:rsid w:val="00191B2A"/>
    <w:rsid w:val="001921FB"/>
    <w:rsid w:val="00192F35"/>
    <w:rsid w:val="00193252"/>
    <w:rsid w:val="00193491"/>
    <w:rsid w:val="00193586"/>
    <w:rsid w:val="0019370D"/>
    <w:rsid w:val="00193DF8"/>
    <w:rsid w:val="00194A28"/>
    <w:rsid w:val="00194A48"/>
    <w:rsid w:val="00196022"/>
    <w:rsid w:val="001963D6"/>
    <w:rsid w:val="00196756"/>
    <w:rsid w:val="00196B43"/>
    <w:rsid w:val="00197C8B"/>
    <w:rsid w:val="001A231E"/>
    <w:rsid w:val="001A2CD0"/>
    <w:rsid w:val="001A312C"/>
    <w:rsid w:val="001A3597"/>
    <w:rsid w:val="001A3C68"/>
    <w:rsid w:val="001A40F6"/>
    <w:rsid w:val="001A450D"/>
    <w:rsid w:val="001A6847"/>
    <w:rsid w:val="001A6E94"/>
    <w:rsid w:val="001A733B"/>
    <w:rsid w:val="001A7574"/>
    <w:rsid w:val="001A7802"/>
    <w:rsid w:val="001A7BC0"/>
    <w:rsid w:val="001B02AE"/>
    <w:rsid w:val="001B0BEC"/>
    <w:rsid w:val="001B0E31"/>
    <w:rsid w:val="001B1006"/>
    <w:rsid w:val="001B1CC8"/>
    <w:rsid w:val="001B1E03"/>
    <w:rsid w:val="001B320B"/>
    <w:rsid w:val="001B3790"/>
    <w:rsid w:val="001B4400"/>
    <w:rsid w:val="001B47A8"/>
    <w:rsid w:val="001B50BC"/>
    <w:rsid w:val="001B6AA0"/>
    <w:rsid w:val="001B7C75"/>
    <w:rsid w:val="001C08DF"/>
    <w:rsid w:val="001C0CAD"/>
    <w:rsid w:val="001C13C5"/>
    <w:rsid w:val="001C16E6"/>
    <w:rsid w:val="001C1E73"/>
    <w:rsid w:val="001C3566"/>
    <w:rsid w:val="001C35A1"/>
    <w:rsid w:val="001C3603"/>
    <w:rsid w:val="001C3DFA"/>
    <w:rsid w:val="001C3E92"/>
    <w:rsid w:val="001C4CCA"/>
    <w:rsid w:val="001C55AE"/>
    <w:rsid w:val="001C57C2"/>
    <w:rsid w:val="001C6283"/>
    <w:rsid w:val="001C6E08"/>
    <w:rsid w:val="001C7259"/>
    <w:rsid w:val="001D0B35"/>
    <w:rsid w:val="001D0E1D"/>
    <w:rsid w:val="001D0F7A"/>
    <w:rsid w:val="001D1661"/>
    <w:rsid w:val="001D1DCE"/>
    <w:rsid w:val="001D249F"/>
    <w:rsid w:val="001D2EEC"/>
    <w:rsid w:val="001D3236"/>
    <w:rsid w:val="001D35E8"/>
    <w:rsid w:val="001D39BB"/>
    <w:rsid w:val="001D3D18"/>
    <w:rsid w:val="001D40B4"/>
    <w:rsid w:val="001D41F8"/>
    <w:rsid w:val="001D4B5B"/>
    <w:rsid w:val="001D4BAF"/>
    <w:rsid w:val="001D4C31"/>
    <w:rsid w:val="001D663B"/>
    <w:rsid w:val="001D76ED"/>
    <w:rsid w:val="001D7832"/>
    <w:rsid w:val="001D7D5E"/>
    <w:rsid w:val="001D7D66"/>
    <w:rsid w:val="001D7DF3"/>
    <w:rsid w:val="001E10D2"/>
    <w:rsid w:val="001E1140"/>
    <w:rsid w:val="001E24E7"/>
    <w:rsid w:val="001E27F5"/>
    <w:rsid w:val="001E3409"/>
    <w:rsid w:val="001E3432"/>
    <w:rsid w:val="001E3B82"/>
    <w:rsid w:val="001E4195"/>
    <w:rsid w:val="001E43A9"/>
    <w:rsid w:val="001E48E7"/>
    <w:rsid w:val="001E492A"/>
    <w:rsid w:val="001E5261"/>
    <w:rsid w:val="001E5AE6"/>
    <w:rsid w:val="001E6670"/>
    <w:rsid w:val="001E6789"/>
    <w:rsid w:val="001E6A2B"/>
    <w:rsid w:val="001E73C8"/>
    <w:rsid w:val="001E7723"/>
    <w:rsid w:val="001F2527"/>
    <w:rsid w:val="001F27DE"/>
    <w:rsid w:val="001F4389"/>
    <w:rsid w:val="001F443C"/>
    <w:rsid w:val="001F4726"/>
    <w:rsid w:val="001F4EAD"/>
    <w:rsid w:val="001F4EE1"/>
    <w:rsid w:val="001F4F7D"/>
    <w:rsid w:val="001F5197"/>
    <w:rsid w:val="001F5263"/>
    <w:rsid w:val="001F64D4"/>
    <w:rsid w:val="001F6B55"/>
    <w:rsid w:val="001F7A09"/>
    <w:rsid w:val="001F7A7C"/>
    <w:rsid w:val="00200CEB"/>
    <w:rsid w:val="002011F4"/>
    <w:rsid w:val="00201341"/>
    <w:rsid w:val="0020250F"/>
    <w:rsid w:val="00203B5C"/>
    <w:rsid w:val="00203F7D"/>
    <w:rsid w:val="00205C28"/>
    <w:rsid w:val="00206886"/>
    <w:rsid w:val="00206B2B"/>
    <w:rsid w:val="00210128"/>
    <w:rsid w:val="0021028B"/>
    <w:rsid w:val="00211100"/>
    <w:rsid w:val="0021265A"/>
    <w:rsid w:val="00212662"/>
    <w:rsid w:val="0021411C"/>
    <w:rsid w:val="0021416F"/>
    <w:rsid w:val="0021431F"/>
    <w:rsid w:val="00215837"/>
    <w:rsid w:val="00216647"/>
    <w:rsid w:val="0021678E"/>
    <w:rsid w:val="0021704D"/>
    <w:rsid w:val="002203BA"/>
    <w:rsid w:val="00221457"/>
    <w:rsid w:val="0022202A"/>
    <w:rsid w:val="00223767"/>
    <w:rsid w:val="00223806"/>
    <w:rsid w:val="0022387B"/>
    <w:rsid w:val="0022395E"/>
    <w:rsid w:val="00223A66"/>
    <w:rsid w:val="002243F7"/>
    <w:rsid w:val="00224BB9"/>
    <w:rsid w:val="00224E0F"/>
    <w:rsid w:val="00225AA8"/>
    <w:rsid w:val="00225F98"/>
    <w:rsid w:val="00226023"/>
    <w:rsid w:val="0022673C"/>
    <w:rsid w:val="002267C7"/>
    <w:rsid w:val="002273B8"/>
    <w:rsid w:val="00227C4E"/>
    <w:rsid w:val="00230DA0"/>
    <w:rsid w:val="00231270"/>
    <w:rsid w:val="00231574"/>
    <w:rsid w:val="002317B4"/>
    <w:rsid w:val="00232435"/>
    <w:rsid w:val="0023251D"/>
    <w:rsid w:val="0023289F"/>
    <w:rsid w:val="00235A18"/>
    <w:rsid w:val="0023657F"/>
    <w:rsid w:val="002365F9"/>
    <w:rsid w:val="00236648"/>
    <w:rsid w:val="00236673"/>
    <w:rsid w:val="00236F6E"/>
    <w:rsid w:val="00237C23"/>
    <w:rsid w:val="00240B28"/>
    <w:rsid w:val="002410B8"/>
    <w:rsid w:val="002410C9"/>
    <w:rsid w:val="00241ABD"/>
    <w:rsid w:val="002420C0"/>
    <w:rsid w:val="002423C7"/>
    <w:rsid w:val="00242D20"/>
    <w:rsid w:val="002434C2"/>
    <w:rsid w:val="00243F3D"/>
    <w:rsid w:val="00244678"/>
    <w:rsid w:val="00245CB7"/>
    <w:rsid w:val="00245D96"/>
    <w:rsid w:val="002462AE"/>
    <w:rsid w:val="00246D03"/>
    <w:rsid w:val="002476FC"/>
    <w:rsid w:val="00247A3B"/>
    <w:rsid w:val="00247A46"/>
    <w:rsid w:val="002501D5"/>
    <w:rsid w:val="00250B85"/>
    <w:rsid w:val="00251165"/>
    <w:rsid w:val="00251CB6"/>
    <w:rsid w:val="0025262A"/>
    <w:rsid w:val="00252E09"/>
    <w:rsid w:val="00253990"/>
    <w:rsid w:val="00254640"/>
    <w:rsid w:val="00254768"/>
    <w:rsid w:val="00254C5E"/>
    <w:rsid w:val="00254F64"/>
    <w:rsid w:val="00255EEB"/>
    <w:rsid w:val="00256663"/>
    <w:rsid w:val="0025710E"/>
    <w:rsid w:val="00257B40"/>
    <w:rsid w:val="0026064C"/>
    <w:rsid w:val="00260C1A"/>
    <w:rsid w:val="00260DDC"/>
    <w:rsid w:val="00260F84"/>
    <w:rsid w:val="00261453"/>
    <w:rsid w:val="00261804"/>
    <w:rsid w:val="0026243A"/>
    <w:rsid w:val="00262C5E"/>
    <w:rsid w:val="002631BC"/>
    <w:rsid w:val="00263587"/>
    <w:rsid w:val="00263D41"/>
    <w:rsid w:val="002649BE"/>
    <w:rsid w:val="00264C76"/>
    <w:rsid w:val="00264EF2"/>
    <w:rsid w:val="0026555E"/>
    <w:rsid w:val="002657DE"/>
    <w:rsid w:val="00265C9A"/>
    <w:rsid w:val="00266332"/>
    <w:rsid w:val="0026636C"/>
    <w:rsid w:val="002670B0"/>
    <w:rsid w:val="002670CA"/>
    <w:rsid w:val="002672BA"/>
    <w:rsid w:val="002673BA"/>
    <w:rsid w:val="0026785E"/>
    <w:rsid w:val="00270229"/>
    <w:rsid w:val="002713AC"/>
    <w:rsid w:val="0027209D"/>
    <w:rsid w:val="00272535"/>
    <w:rsid w:val="00273032"/>
    <w:rsid w:val="00273F18"/>
    <w:rsid w:val="00274FD5"/>
    <w:rsid w:val="002758EF"/>
    <w:rsid w:val="00275BB9"/>
    <w:rsid w:val="00275C2D"/>
    <w:rsid w:val="00275C6C"/>
    <w:rsid w:val="00277FD6"/>
    <w:rsid w:val="00280F98"/>
    <w:rsid w:val="002817D0"/>
    <w:rsid w:val="0028203A"/>
    <w:rsid w:val="002823DE"/>
    <w:rsid w:val="00282E6A"/>
    <w:rsid w:val="00283372"/>
    <w:rsid w:val="0028460B"/>
    <w:rsid w:val="002850CD"/>
    <w:rsid w:val="00285AED"/>
    <w:rsid w:val="00285DEA"/>
    <w:rsid w:val="00286033"/>
    <w:rsid w:val="00286398"/>
    <w:rsid w:val="0028682E"/>
    <w:rsid w:val="00286AFB"/>
    <w:rsid w:val="00286FB7"/>
    <w:rsid w:val="00287B18"/>
    <w:rsid w:val="00287C4A"/>
    <w:rsid w:val="00290774"/>
    <w:rsid w:val="00290DF1"/>
    <w:rsid w:val="00291169"/>
    <w:rsid w:val="002918D0"/>
    <w:rsid w:val="00292D9C"/>
    <w:rsid w:val="00293308"/>
    <w:rsid w:val="00293344"/>
    <w:rsid w:val="00293423"/>
    <w:rsid w:val="002936ED"/>
    <w:rsid w:val="00294A3E"/>
    <w:rsid w:val="00294B87"/>
    <w:rsid w:val="00295583"/>
    <w:rsid w:val="00295625"/>
    <w:rsid w:val="00295802"/>
    <w:rsid w:val="00295F05"/>
    <w:rsid w:val="0029626B"/>
    <w:rsid w:val="002965B6"/>
    <w:rsid w:val="0029689D"/>
    <w:rsid w:val="002A0DF8"/>
    <w:rsid w:val="002A1099"/>
    <w:rsid w:val="002A1279"/>
    <w:rsid w:val="002A1662"/>
    <w:rsid w:val="002A23FD"/>
    <w:rsid w:val="002A242D"/>
    <w:rsid w:val="002A3890"/>
    <w:rsid w:val="002A3C86"/>
    <w:rsid w:val="002A4041"/>
    <w:rsid w:val="002A47C4"/>
    <w:rsid w:val="002A4870"/>
    <w:rsid w:val="002A48FD"/>
    <w:rsid w:val="002A5361"/>
    <w:rsid w:val="002A6B95"/>
    <w:rsid w:val="002A7FC6"/>
    <w:rsid w:val="002B1375"/>
    <w:rsid w:val="002B1618"/>
    <w:rsid w:val="002B217B"/>
    <w:rsid w:val="002B21F6"/>
    <w:rsid w:val="002B383C"/>
    <w:rsid w:val="002B4563"/>
    <w:rsid w:val="002B528A"/>
    <w:rsid w:val="002B5FA0"/>
    <w:rsid w:val="002B6090"/>
    <w:rsid w:val="002B7731"/>
    <w:rsid w:val="002B7E10"/>
    <w:rsid w:val="002C04A5"/>
    <w:rsid w:val="002C0DF5"/>
    <w:rsid w:val="002C373F"/>
    <w:rsid w:val="002C3931"/>
    <w:rsid w:val="002C54A5"/>
    <w:rsid w:val="002C5A71"/>
    <w:rsid w:val="002C5F3D"/>
    <w:rsid w:val="002C6AC9"/>
    <w:rsid w:val="002C7A12"/>
    <w:rsid w:val="002C7C80"/>
    <w:rsid w:val="002D05B6"/>
    <w:rsid w:val="002D05FB"/>
    <w:rsid w:val="002D15A3"/>
    <w:rsid w:val="002D1625"/>
    <w:rsid w:val="002D22CB"/>
    <w:rsid w:val="002D2325"/>
    <w:rsid w:val="002D2539"/>
    <w:rsid w:val="002D2DE1"/>
    <w:rsid w:val="002D3FF8"/>
    <w:rsid w:val="002D431C"/>
    <w:rsid w:val="002D45D7"/>
    <w:rsid w:val="002D4C31"/>
    <w:rsid w:val="002D50FD"/>
    <w:rsid w:val="002D59F4"/>
    <w:rsid w:val="002D5CE2"/>
    <w:rsid w:val="002D60E7"/>
    <w:rsid w:val="002D6209"/>
    <w:rsid w:val="002D6687"/>
    <w:rsid w:val="002D6761"/>
    <w:rsid w:val="002D68B3"/>
    <w:rsid w:val="002D6D27"/>
    <w:rsid w:val="002E042A"/>
    <w:rsid w:val="002E061A"/>
    <w:rsid w:val="002E0F74"/>
    <w:rsid w:val="002E1BF3"/>
    <w:rsid w:val="002E29BE"/>
    <w:rsid w:val="002E40D0"/>
    <w:rsid w:val="002E51A0"/>
    <w:rsid w:val="002E645B"/>
    <w:rsid w:val="002E7AA4"/>
    <w:rsid w:val="002E7CA2"/>
    <w:rsid w:val="002E7DCC"/>
    <w:rsid w:val="002F00E5"/>
    <w:rsid w:val="002F0AAC"/>
    <w:rsid w:val="002F1D06"/>
    <w:rsid w:val="002F21C0"/>
    <w:rsid w:val="002F25D0"/>
    <w:rsid w:val="002F2E75"/>
    <w:rsid w:val="002F310E"/>
    <w:rsid w:val="002F47CB"/>
    <w:rsid w:val="002F5C39"/>
    <w:rsid w:val="002F619B"/>
    <w:rsid w:val="002F7016"/>
    <w:rsid w:val="002F7AB9"/>
    <w:rsid w:val="002F7C65"/>
    <w:rsid w:val="003008A0"/>
    <w:rsid w:val="0030306F"/>
    <w:rsid w:val="003034C4"/>
    <w:rsid w:val="00303834"/>
    <w:rsid w:val="00303867"/>
    <w:rsid w:val="003048F8"/>
    <w:rsid w:val="0030499D"/>
    <w:rsid w:val="00305A44"/>
    <w:rsid w:val="0030632F"/>
    <w:rsid w:val="0030643F"/>
    <w:rsid w:val="00306825"/>
    <w:rsid w:val="00306BB3"/>
    <w:rsid w:val="00307DE0"/>
    <w:rsid w:val="00310775"/>
    <w:rsid w:val="00310BCC"/>
    <w:rsid w:val="00310E52"/>
    <w:rsid w:val="003116C9"/>
    <w:rsid w:val="00313E79"/>
    <w:rsid w:val="0031464B"/>
    <w:rsid w:val="00314E77"/>
    <w:rsid w:val="0031560A"/>
    <w:rsid w:val="003157D8"/>
    <w:rsid w:val="00316321"/>
    <w:rsid w:val="003167A2"/>
    <w:rsid w:val="00316E31"/>
    <w:rsid w:val="0031742A"/>
    <w:rsid w:val="00320E03"/>
    <w:rsid w:val="003221BA"/>
    <w:rsid w:val="00322D06"/>
    <w:rsid w:val="00323446"/>
    <w:rsid w:val="003234A0"/>
    <w:rsid w:val="00323B84"/>
    <w:rsid w:val="003246D8"/>
    <w:rsid w:val="00325895"/>
    <w:rsid w:val="00326677"/>
    <w:rsid w:val="0032684F"/>
    <w:rsid w:val="003270B9"/>
    <w:rsid w:val="003276E9"/>
    <w:rsid w:val="00327B98"/>
    <w:rsid w:val="00330F06"/>
    <w:rsid w:val="00331494"/>
    <w:rsid w:val="00331A22"/>
    <w:rsid w:val="0033393C"/>
    <w:rsid w:val="00334206"/>
    <w:rsid w:val="00334C8C"/>
    <w:rsid w:val="003351B8"/>
    <w:rsid w:val="003359FD"/>
    <w:rsid w:val="00335EC8"/>
    <w:rsid w:val="00336458"/>
    <w:rsid w:val="003366D3"/>
    <w:rsid w:val="003369B0"/>
    <w:rsid w:val="00336A1C"/>
    <w:rsid w:val="00336F19"/>
    <w:rsid w:val="00340B46"/>
    <w:rsid w:val="00340BF0"/>
    <w:rsid w:val="00341346"/>
    <w:rsid w:val="0034178D"/>
    <w:rsid w:val="00341C7C"/>
    <w:rsid w:val="00342414"/>
    <w:rsid w:val="00342EC8"/>
    <w:rsid w:val="00343B2C"/>
    <w:rsid w:val="00343BCA"/>
    <w:rsid w:val="00343E01"/>
    <w:rsid w:val="003443DC"/>
    <w:rsid w:val="00344D82"/>
    <w:rsid w:val="003464D4"/>
    <w:rsid w:val="00346D22"/>
    <w:rsid w:val="00347C04"/>
    <w:rsid w:val="00347F3D"/>
    <w:rsid w:val="0035013F"/>
    <w:rsid w:val="003508B7"/>
    <w:rsid w:val="00351A99"/>
    <w:rsid w:val="00352701"/>
    <w:rsid w:val="00352F2B"/>
    <w:rsid w:val="00353128"/>
    <w:rsid w:val="003537A7"/>
    <w:rsid w:val="00353870"/>
    <w:rsid w:val="003539B7"/>
    <w:rsid w:val="00354619"/>
    <w:rsid w:val="00355184"/>
    <w:rsid w:val="003554FE"/>
    <w:rsid w:val="00360F40"/>
    <w:rsid w:val="003619ED"/>
    <w:rsid w:val="00361A03"/>
    <w:rsid w:val="00361B8E"/>
    <w:rsid w:val="003623F7"/>
    <w:rsid w:val="00363269"/>
    <w:rsid w:val="003634E1"/>
    <w:rsid w:val="0036418B"/>
    <w:rsid w:val="00364E6C"/>
    <w:rsid w:val="00365593"/>
    <w:rsid w:val="003659E3"/>
    <w:rsid w:val="00365E57"/>
    <w:rsid w:val="0036732F"/>
    <w:rsid w:val="00367CDB"/>
    <w:rsid w:val="00367ECE"/>
    <w:rsid w:val="003705C5"/>
    <w:rsid w:val="003711D6"/>
    <w:rsid w:val="003715D6"/>
    <w:rsid w:val="00372D1C"/>
    <w:rsid w:val="003736C3"/>
    <w:rsid w:val="00373C49"/>
    <w:rsid w:val="00374C65"/>
    <w:rsid w:val="0037503B"/>
    <w:rsid w:val="003752B5"/>
    <w:rsid w:val="00375CC7"/>
    <w:rsid w:val="00375FD0"/>
    <w:rsid w:val="0037796B"/>
    <w:rsid w:val="00377D4E"/>
    <w:rsid w:val="00380DF9"/>
    <w:rsid w:val="003816C3"/>
    <w:rsid w:val="003824B8"/>
    <w:rsid w:val="00382525"/>
    <w:rsid w:val="00383A84"/>
    <w:rsid w:val="00383FCC"/>
    <w:rsid w:val="00384D71"/>
    <w:rsid w:val="00385451"/>
    <w:rsid w:val="003856CF"/>
    <w:rsid w:val="00386224"/>
    <w:rsid w:val="00386708"/>
    <w:rsid w:val="0038698F"/>
    <w:rsid w:val="00386BEB"/>
    <w:rsid w:val="00386D99"/>
    <w:rsid w:val="00386EED"/>
    <w:rsid w:val="00387BE0"/>
    <w:rsid w:val="00387D27"/>
    <w:rsid w:val="0039006F"/>
    <w:rsid w:val="0039016A"/>
    <w:rsid w:val="00390B36"/>
    <w:rsid w:val="00391966"/>
    <w:rsid w:val="0039223B"/>
    <w:rsid w:val="00392481"/>
    <w:rsid w:val="0039277C"/>
    <w:rsid w:val="00392C6A"/>
    <w:rsid w:val="00393839"/>
    <w:rsid w:val="00393E92"/>
    <w:rsid w:val="00394A0B"/>
    <w:rsid w:val="00395639"/>
    <w:rsid w:val="00395BD8"/>
    <w:rsid w:val="00395CEA"/>
    <w:rsid w:val="00395E15"/>
    <w:rsid w:val="0039630B"/>
    <w:rsid w:val="00397128"/>
    <w:rsid w:val="00397D8F"/>
    <w:rsid w:val="00397DBF"/>
    <w:rsid w:val="00397E3D"/>
    <w:rsid w:val="003A08C6"/>
    <w:rsid w:val="003A29CE"/>
    <w:rsid w:val="003A2E6F"/>
    <w:rsid w:val="003A3294"/>
    <w:rsid w:val="003A38BF"/>
    <w:rsid w:val="003A45D6"/>
    <w:rsid w:val="003A4A40"/>
    <w:rsid w:val="003A597E"/>
    <w:rsid w:val="003A641C"/>
    <w:rsid w:val="003A644A"/>
    <w:rsid w:val="003A654D"/>
    <w:rsid w:val="003A6DB7"/>
    <w:rsid w:val="003A6DBE"/>
    <w:rsid w:val="003A7301"/>
    <w:rsid w:val="003B0BED"/>
    <w:rsid w:val="003B0DF4"/>
    <w:rsid w:val="003B0FD6"/>
    <w:rsid w:val="003B13AF"/>
    <w:rsid w:val="003B180C"/>
    <w:rsid w:val="003B3393"/>
    <w:rsid w:val="003B3C19"/>
    <w:rsid w:val="003B4370"/>
    <w:rsid w:val="003B46EA"/>
    <w:rsid w:val="003B5F73"/>
    <w:rsid w:val="003B6453"/>
    <w:rsid w:val="003B6506"/>
    <w:rsid w:val="003B74E1"/>
    <w:rsid w:val="003B7AC1"/>
    <w:rsid w:val="003B7D06"/>
    <w:rsid w:val="003B7EA9"/>
    <w:rsid w:val="003B7FC5"/>
    <w:rsid w:val="003C025B"/>
    <w:rsid w:val="003C0424"/>
    <w:rsid w:val="003C0BAA"/>
    <w:rsid w:val="003C0DD0"/>
    <w:rsid w:val="003C0FEB"/>
    <w:rsid w:val="003C130B"/>
    <w:rsid w:val="003C176D"/>
    <w:rsid w:val="003C196E"/>
    <w:rsid w:val="003C30C4"/>
    <w:rsid w:val="003C3111"/>
    <w:rsid w:val="003C340C"/>
    <w:rsid w:val="003C3FC5"/>
    <w:rsid w:val="003C4108"/>
    <w:rsid w:val="003C430D"/>
    <w:rsid w:val="003C477E"/>
    <w:rsid w:val="003C4DC4"/>
    <w:rsid w:val="003C5250"/>
    <w:rsid w:val="003C5CCD"/>
    <w:rsid w:val="003C5D19"/>
    <w:rsid w:val="003C5D4A"/>
    <w:rsid w:val="003C6512"/>
    <w:rsid w:val="003C6CEA"/>
    <w:rsid w:val="003C6D08"/>
    <w:rsid w:val="003C788E"/>
    <w:rsid w:val="003C790E"/>
    <w:rsid w:val="003D03AE"/>
    <w:rsid w:val="003D04D0"/>
    <w:rsid w:val="003D06B4"/>
    <w:rsid w:val="003D0CFA"/>
    <w:rsid w:val="003D17FC"/>
    <w:rsid w:val="003D38D7"/>
    <w:rsid w:val="003D3988"/>
    <w:rsid w:val="003D3C88"/>
    <w:rsid w:val="003D4D88"/>
    <w:rsid w:val="003D4F5C"/>
    <w:rsid w:val="003D5128"/>
    <w:rsid w:val="003D5155"/>
    <w:rsid w:val="003D525B"/>
    <w:rsid w:val="003D54BA"/>
    <w:rsid w:val="003D5614"/>
    <w:rsid w:val="003D5D06"/>
    <w:rsid w:val="003D648E"/>
    <w:rsid w:val="003D65E3"/>
    <w:rsid w:val="003D7249"/>
    <w:rsid w:val="003D757E"/>
    <w:rsid w:val="003D7B72"/>
    <w:rsid w:val="003D7FC1"/>
    <w:rsid w:val="003E077B"/>
    <w:rsid w:val="003E0FCB"/>
    <w:rsid w:val="003E1232"/>
    <w:rsid w:val="003E1241"/>
    <w:rsid w:val="003E1315"/>
    <w:rsid w:val="003E1393"/>
    <w:rsid w:val="003E1D8B"/>
    <w:rsid w:val="003E20BE"/>
    <w:rsid w:val="003E380E"/>
    <w:rsid w:val="003E38CF"/>
    <w:rsid w:val="003E4316"/>
    <w:rsid w:val="003E5D11"/>
    <w:rsid w:val="003E5E7D"/>
    <w:rsid w:val="003E604B"/>
    <w:rsid w:val="003E6BC3"/>
    <w:rsid w:val="003E6E5B"/>
    <w:rsid w:val="003E7585"/>
    <w:rsid w:val="003E79A0"/>
    <w:rsid w:val="003E7DFA"/>
    <w:rsid w:val="003E7EAB"/>
    <w:rsid w:val="003F0210"/>
    <w:rsid w:val="003F11A5"/>
    <w:rsid w:val="003F1B0C"/>
    <w:rsid w:val="003F233C"/>
    <w:rsid w:val="003F2B9B"/>
    <w:rsid w:val="003F4AB1"/>
    <w:rsid w:val="003F58A8"/>
    <w:rsid w:val="003F5AC4"/>
    <w:rsid w:val="003F5CD6"/>
    <w:rsid w:val="003F6C41"/>
    <w:rsid w:val="003F7000"/>
    <w:rsid w:val="003F789D"/>
    <w:rsid w:val="003F7D39"/>
    <w:rsid w:val="004013B2"/>
    <w:rsid w:val="00401A0D"/>
    <w:rsid w:val="00401A94"/>
    <w:rsid w:val="00401D97"/>
    <w:rsid w:val="00401EAB"/>
    <w:rsid w:val="004028D4"/>
    <w:rsid w:val="004029D2"/>
    <w:rsid w:val="004030FB"/>
    <w:rsid w:val="00403CF1"/>
    <w:rsid w:val="004045D3"/>
    <w:rsid w:val="00404C63"/>
    <w:rsid w:val="004052EA"/>
    <w:rsid w:val="00405704"/>
    <w:rsid w:val="0040592C"/>
    <w:rsid w:val="004060E3"/>
    <w:rsid w:val="00407B8C"/>
    <w:rsid w:val="00407C3B"/>
    <w:rsid w:val="00410E48"/>
    <w:rsid w:val="0041115B"/>
    <w:rsid w:val="0041136E"/>
    <w:rsid w:val="00411699"/>
    <w:rsid w:val="004118F2"/>
    <w:rsid w:val="00411E1F"/>
    <w:rsid w:val="00412613"/>
    <w:rsid w:val="0041283D"/>
    <w:rsid w:val="00412F73"/>
    <w:rsid w:val="00413115"/>
    <w:rsid w:val="00413E21"/>
    <w:rsid w:val="00415081"/>
    <w:rsid w:val="004151D4"/>
    <w:rsid w:val="00415242"/>
    <w:rsid w:val="00415906"/>
    <w:rsid w:val="00417015"/>
    <w:rsid w:val="004173DD"/>
    <w:rsid w:val="004175AA"/>
    <w:rsid w:val="00417E78"/>
    <w:rsid w:val="004207FD"/>
    <w:rsid w:val="00420EB1"/>
    <w:rsid w:val="0042127D"/>
    <w:rsid w:val="00421E61"/>
    <w:rsid w:val="00422851"/>
    <w:rsid w:val="004229EC"/>
    <w:rsid w:val="00423883"/>
    <w:rsid w:val="00424728"/>
    <w:rsid w:val="00424E42"/>
    <w:rsid w:val="00425735"/>
    <w:rsid w:val="00425959"/>
    <w:rsid w:val="004279F2"/>
    <w:rsid w:val="00430452"/>
    <w:rsid w:val="00431ECA"/>
    <w:rsid w:val="004329EA"/>
    <w:rsid w:val="00432B24"/>
    <w:rsid w:val="00432E6E"/>
    <w:rsid w:val="00432F29"/>
    <w:rsid w:val="00432FD8"/>
    <w:rsid w:val="00433A1A"/>
    <w:rsid w:val="00433FD6"/>
    <w:rsid w:val="004343FF"/>
    <w:rsid w:val="00434CDB"/>
    <w:rsid w:val="00434D96"/>
    <w:rsid w:val="0043539A"/>
    <w:rsid w:val="00435942"/>
    <w:rsid w:val="0043596C"/>
    <w:rsid w:val="004366CC"/>
    <w:rsid w:val="004367F5"/>
    <w:rsid w:val="004370D0"/>
    <w:rsid w:val="004401BB"/>
    <w:rsid w:val="004404FB"/>
    <w:rsid w:val="00440793"/>
    <w:rsid w:val="00440CB3"/>
    <w:rsid w:val="00441066"/>
    <w:rsid w:val="004411EE"/>
    <w:rsid w:val="004412CC"/>
    <w:rsid w:val="00441785"/>
    <w:rsid w:val="004419BF"/>
    <w:rsid w:val="00441F97"/>
    <w:rsid w:val="0044285B"/>
    <w:rsid w:val="00442C4D"/>
    <w:rsid w:val="00443017"/>
    <w:rsid w:val="004439FB"/>
    <w:rsid w:val="00443F70"/>
    <w:rsid w:val="00444AB4"/>
    <w:rsid w:val="00444B10"/>
    <w:rsid w:val="004454B9"/>
    <w:rsid w:val="00445DC1"/>
    <w:rsid w:val="00445EAF"/>
    <w:rsid w:val="00446276"/>
    <w:rsid w:val="00446C87"/>
    <w:rsid w:val="00446E78"/>
    <w:rsid w:val="00447ECA"/>
    <w:rsid w:val="00450DAA"/>
    <w:rsid w:val="00450EF7"/>
    <w:rsid w:val="00451030"/>
    <w:rsid w:val="00451973"/>
    <w:rsid w:val="00451C1A"/>
    <w:rsid w:val="00451CD6"/>
    <w:rsid w:val="00451CDA"/>
    <w:rsid w:val="0045217D"/>
    <w:rsid w:val="00452985"/>
    <w:rsid w:val="00453183"/>
    <w:rsid w:val="00453E9F"/>
    <w:rsid w:val="00456259"/>
    <w:rsid w:val="00457D29"/>
    <w:rsid w:val="00457FEF"/>
    <w:rsid w:val="004608BF"/>
    <w:rsid w:val="00460DE4"/>
    <w:rsid w:val="00461057"/>
    <w:rsid w:val="004618A0"/>
    <w:rsid w:val="00461C59"/>
    <w:rsid w:val="00461CF1"/>
    <w:rsid w:val="004623FA"/>
    <w:rsid w:val="004625D9"/>
    <w:rsid w:val="00462FC2"/>
    <w:rsid w:val="00462FCC"/>
    <w:rsid w:val="0046354B"/>
    <w:rsid w:val="0046382C"/>
    <w:rsid w:val="00464252"/>
    <w:rsid w:val="00465116"/>
    <w:rsid w:val="00465859"/>
    <w:rsid w:val="00465E12"/>
    <w:rsid w:val="004668B8"/>
    <w:rsid w:val="00466B46"/>
    <w:rsid w:val="00467BCF"/>
    <w:rsid w:val="00467C6B"/>
    <w:rsid w:val="00467DF2"/>
    <w:rsid w:val="0047003B"/>
    <w:rsid w:val="00472013"/>
    <w:rsid w:val="004722C9"/>
    <w:rsid w:val="004726A1"/>
    <w:rsid w:val="00472803"/>
    <w:rsid w:val="00472EFF"/>
    <w:rsid w:val="004730F7"/>
    <w:rsid w:val="0047315A"/>
    <w:rsid w:val="00473545"/>
    <w:rsid w:val="00473AEC"/>
    <w:rsid w:val="00473C2F"/>
    <w:rsid w:val="00474DDE"/>
    <w:rsid w:val="004752DD"/>
    <w:rsid w:val="0047608F"/>
    <w:rsid w:val="00476A05"/>
    <w:rsid w:val="00476F47"/>
    <w:rsid w:val="00477977"/>
    <w:rsid w:val="00477D29"/>
    <w:rsid w:val="00477FCA"/>
    <w:rsid w:val="004801F3"/>
    <w:rsid w:val="00480550"/>
    <w:rsid w:val="0048130F"/>
    <w:rsid w:val="004818D8"/>
    <w:rsid w:val="004827BD"/>
    <w:rsid w:val="00483BB2"/>
    <w:rsid w:val="00484AF8"/>
    <w:rsid w:val="004855DD"/>
    <w:rsid w:val="0048567D"/>
    <w:rsid w:val="00485F2E"/>
    <w:rsid w:val="0048662C"/>
    <w:rsid w:val="00486AC7"/>
    <w:rsid w:val="00486D8D"/>
    <w:rsid w:val="00487699"/>
    <w:rsid w:val="00490DF6"/>
    <w:rsid w:val="00493610"/>
    <w:rsid w:val="00493639"/>
    <w:rsid w:val="00493C5A"/>
    <w:rsid w:val="00494023"/>
    <w:rsid w:val="004944A2"/>
    <w:rsid w:val="00494566"/>
    <w:rsid w:val="00495E01"/>
    <w:rsid w:val="0049678B"/>
    <w:rsid w:val="00496C09"/>
    <w:rsid w:val="00497687"/>
    <w:rsid w:val="004A0C54"/>
    <w:rsid w:val="004A1611"/>
    <w:rsid w:val="004A1676"/>
    <w:rsid w:val="004A1940"/>
    <w:rsid w:val="004A2759"/>
    <w:rsid w:val="004A2C0E"/>
    <w:rsid w:val="004A2ECF"/>
    <w:rsid w:val="004A3DE1"/>
    <w:rsid w:val="004A459A"/>
    <w:rsid w:val="004A4E08"/>
    <w:rsid w:val="004A5FB3"/>
    <w:rsid w:val="004A5FFD"/>
    <w:rsid w:val="004A6591"/>
    <w:rsid w:val="004A6DBA"/>
    <w:rsid w:val="004A6EBD"/>
    <w:rsid w:val="004A775F"/>
    <w:rsid w:val="004A7770"/>
    <w:rsid w:val="004A7B21"/>
    <w:rsid w:val="004B0202"/>
    <w:rsid w:val="004B038B"/>
    <w:rsid w:val="004B04EA"/>
    <w:rsid w:val="004B063D"/>
    <w:rsid w:val="004B0E17"/>
    <w:rsid w:val="004B1A7E"/>
    <w:rsid w:val="004B1A8C"/>
    <w:rsid w:val="004B20D9"/>
    <w:rsid w:val="004B2176"/>
    <w:rsid w:val="004B2671"/>
    <w:rsid w:val="004B336F"/>
    <w:rsid w:val="004B3F23"/>
    <w:rsid w:val="004B411F"/>
    <w:rsid w:val="004B48DB"/>
    <w:rsid w:val="004B4910"/>
    <w:rsid w:val="004B493A"/>
    <w:rsid w:val="004B4FF9"/>
    <w:rsid w:val="004B51CF"/>
    <w:rsid w:val="004B5262"/>
    <w:rsid w:val="004B631B"/>
    <w:rsid w:val="004B66F0"/>
    <w:rsid w:val="004B68A8"/>
    <w:rsid w:val="004C0132"/>
    <w:rsid w:val="004C1A36"/>
    <w:rsid w:val="004C1EBC"/>
    <w:rsid w:val="004C23FF"/>
    <w:rsid w:val="004C25EA"/>
    <w:rsid w:val="004C298B"/>
    <w:rsid w:val="004C4587"/>
    <w:rsid w:val="004C4D7F"/>
    <w:rsid w:val="004C75E2"/>
    <w:rsid w:val="004C79B7"/>
    <w:rsid w:val="004C7ABD"/>
    <w:rsid w:val="004D03B8"/>
    <w:rsid w:val="004D33EB"/>
    <w:rsid w:val="004D36C7"/>
    <w:rsid w:val="004D52A5"/>
    <w:rsid w:val="004D5458"/>
    <w:rsid w:val="004D5842"/>
    <w:rsid w:val="004D5878"/>
    <w:rsid w:val="004D7212"/>
    <w:rsid w:val="004D765B"/>
    <w:rsid w:val="004D7BD3"/>
    <w:rsid w:val="004D7C46"/>
    <w:rsid w:val="004E0E46"/>
    <w:rsid w:val="004E0E60"/>
    <w:rsid w:val="004E0F35"/>
    <w:rsid w:val="004E119D"/>
    <w:rsid w:val="004E1328"/>
    <w:rsid w:val="004E154D"/>
    <w:rsid w:val="004E19F1"/>
    <w:rsid w:val="004E1BFD"/>
    <w:rsid w:val="004E2421"/>
    <w:rsid w:val="004E2833"/>
    <w:rsid w:val="004E2D70"/>
    <w:rsid w:val="004E3567"/>
    <w:rsid w:val="004E4897"/>
    <w:rsid w:val="004E4F23"/>
    <w:rsid w:val="004E5212"/>
    <w:rsid w:val="004E59DD"/>
    <w:rsid w:val="004E5B1A"/>
    <w:rsid w:val="004E611F"/>
    <w:rsid w:val="004E634D"/>
    <w:rsid w:val="004E67B8"/>
    <w:rsid w:val="004E6806"/>
    <w:rsid w:val="004E6A14"/>
    <w:rsid w:val="004E6D7B"/>
    <w:rsid w:val="004E6FBB"/>
    <w:rsid w:val="004E7210"/>
    <w:rsid w:val="004E746A"/>
    <w:rsid w:val="004E75A0"/>
    <w:rsid w:val="004E75B2"/>
    <w:rsid w:val="004E7DF0"/>
    <w:rsid w:val="004F07BB"/>
    <w:rsid w:val="004F1540"/>
    <w:rsid w:val="004F1D58"/>
    <w:rsid w:val="004F261A"/>
    <w:rsid w:val="004F33A2"/>
    <w:rsid w:val="004F4388"/>
    <w:rsid w:val="004F5F6C"/>
    <w:rsid w:val="004F695A"/>
    <w:rsid w:val="004F7714"/>
    <w:rsid w:val="004F7FA8"/>
    <w:rsid w:val="005001D7"/>
    <w:rsid w:val="00500D1E"/>
    <w:rsid w:val="00501E5F"/>
    <w:rsid w:val="00502299"/>
    <w:rsid w:val="00502395"/>
    <w:rsid w:val="00502B23"/>
    <w:rsid w:val="00502D8D"/>
    <w:rsid w:val="0050352E"/>
    <w:rsid w:val="005036F0"/>
    <w:rsid w:val="005039A5"/>
    <w:rsid w:val="00503DE8"/>
    <w:rsid w:val="0050553B"/>
    <w:rsid w:val="0050580C"/>
    <w:rsid w:val="00505998"/>
    <w:rsid w:val="00506977"/>
    <w:rsid w:val="0050697D"/>
    <w:rsid w:val="00506CA1"/>
    <w:rsid w:val="005076D6"/>
    <w:rsid w:val="00507F06"/>
    <w:rsid w:val="00510D80"/>
    <w:rsid w:val="00511F1D"/>
    <w:rsid w:val="0051200A"/>
    <w:rsid w:val="00512886"/>
    <w:rsid w:val="00512A12"/>
    <w:rsid w:val="00512E63"/>
    <w:rsid w:val="00513442"/>
    <w:rsid w:val="005138B4"/>
    <w:rsid w:val="00513CDE"/>
    <w:rsid w:val="00514519"/>
    <w:rsid w:val="005154DD"/>
    <w:rsid w:val="005165BA"/>
    <w:rsid w:val="00516B11"/>
    <w:rsid w:val="00516B8F"/>
    <w:rsid w:val="00517264"/>
    <w:rsid w:val="00517366"/>
    <w:rsid w:val="00517AE8"/>
    <w:rsid w:val="00517ED3"/>
    <w:rsid w:val="00521136"/>
    <w:rsid w:val="00521308"/>
    <w:rsid w:val="00521351"/>
    <w:rsid w:val="005214A5"/>
    <w:rsid w:val="005215E9"/>
    <w:rsid w:val="00522527"/>
    <w:rsid w:val="005243B5"/>
    <w:rsid w:val="005245F9"/>
    <w:rsid w:val="00525013"/>
    <w:rsid w:val="00525630"/>
    <w:rsid w:val="00525AC2"/>
    <w:rsid w:val="00526D52"/>
    <w:rsid w:val="0052769C"/>
    <w:rsid w:val="005303DB"/>
    <w:rsid w:val="00530765"/>
    <w:rsid w:val="005307A0"/>
    <w:rsid w:val="0053083A"/>
    <w:rsid w:val="00532EF7"/>
    <w:rsid w:val="0053393E"/>
    <w:rsid w:val="00533E33"/>
    <w:rsid w:val="005340D4"/>
    <w:rsid w:val="00535A0D"/>
    <w:rsid w:val="0053642E"/>
    <w:rsid w:val="00536A3B"/>
    <w:rsid w:val="00536CC5"/>
    <w:rsid w:val="00537BFF"/>
    <w:rsid w:val="00537F15"/>
    <w:rsid w:val="005401AE"/>
    <w:rsid w:val="00540799"/>
    <w:rsid w:val="00540DFB"/>
    <w:rsid w:val="0054133D"/>
    <w:rsid w:val="00541D4B"/>
    <w:rsid w:val="00542105"/>
    <w:rsid w:val="0054228C"/>
    <w:rsid w:val="0054280C"/>
    <w:rsid w:val="0054362F"/>
    <w:rsid w:val="005437A9"/>
    <w:rsid w:val="00543991"/>
    <w:rsid w:val="00543ABD"/>
    <w:rsid w:val="0054447E"/>
    <w:rsid w:val="0054552C"/>
    <w:rsid w:val="00545917"/>
    <w:rsid w:val="00545C74"/>
    <w:rsid w:val="00545E6C"/>
    <w:rsid w:val="00546084"/>
    <w:rsid w:val="00546090"/>
    <w:rsid w:val="0054690E"/>
    <w:rsid w:val="00546F9A"/>
    <w:rsid w:val="0054705C"/>
    <w:rsid w:val="00547A2C"/>
    <w:rsid w:val="00547DED"/>
    <w:rsid w:val="005503D9"/>
    <w:rsid w:val="00550896"/>
    <w:rsid w:val="00550AEB"/>
    <w:rsid w:val="005513FC"/>
    <w:rsid w:val="00552004"/>
    <w:rsid w:val="005520AE"/>
    <w:rsid w:val="005520E6"/>
    <w:rsid w:val="00552AA7"/>
    <w:rsid w:val="005536BE"/>
    <w:rsid w:val="00553B7D"/>
    <w:rsid w:val="00553EAE"/>
    <w:rsid w:val="005541FC"/>
    <w:rsid w:val="0055448D"/>
    <w:rsid w:val="0055451D"/>
    <w:rsid w:val="005548C0"/>
    <w:rsid w:val="005550BD"/>
    <w:rsid w:val="0055589A"/>
    <w:rsid w:val="00555EC3"/>
    <w:rsid w:val="00556045"/>
    <w:rsid w:val="0055615F"/>
    <w:rsid w:val="005562E2"/>
    <w:rsid w:val="00556D8F"/>
    <w:rsid w:val="00557583"/>
    <w:rsid w:val="00557B1E"/>
    <w:rsid w:val="005600D0"/>
    <w:rsid w:val="005607A7"/>
    <w:rsid w:val="00561870"/>
    <w:rsid w:val="005618B4"/>
    <w:rsid w:val="005630AE"/>
    <w:rsid w:val="00563752"/>
    <w:rsid w:val="00564205"/>
    <w:rsid w:val="0056486B"/>
    <w:rsid w:val="00564CAE"/>
    <w:rsid w:val="00567916"/>
    <w:rsid w:val="00567D29"/>
    <w:rsid w:val="00567EA8"/>
    <w:rsid w:val="00570270"/>
    <w:rsid w:val="0057030E"/>
    <w:rsid w:val="00570640"/>
    <w:rsid w:val="00570E03"/>
    <w:rsid w:val="005711CB"/>
    <w:rsid w:val="005717ED"/>
    <w:rsid w:val="005718E1"/>
    <w:rsid w:val="005719E3"/>
    <w:rsid w:val="0057242F"/>
    <w:rsid w:val="005726A8"/>
    <w:rsid w:val="00573AF5"/>
    <w:rsid w:val="00573BE7"/>
    <w:rsid w:val="00573D17"/>
    <w:rsid w:val="0057519B"/>
    <w:rsid w:val="00575928"/>
    <w:rsid w:val="005760E5"/>
    <w:rsid w:val="00577303"/>
    <w:rsid w:val="005775A4"/>
    <w:rsid w:val="00577F2A"/>
    <w:rsid w:val="005806DE"/>
    <w:rsid w:val="005816AF"/>
    <w:rsid w:val="00581891"/>
    <w:rsid w:val="00581B1E"/>
    <w:rsid w:val="00581D47"/>
    <w:rsid w:val="005820F1"/>
    <w:rsid w:val="00582594"/>
    <w:rsid w:val="00582BC7"/>
    <w:rsid w:val="00582C00"/>
    <w:rsid w:val="00583578"/>
    <w:rsid w:val="00583845"/>
    <w:rsid w:val="0058386E"/>
    <w:rsid w:val="00584A32"/>
    <w:rsid w:val="00584B94"/>
    <w:rsid w:val="00584ED2"/>
    <w:rsid w:val="00585546"/>
    <w:rsid w:val="00586004"/>
    <w:rsid w:val="00586886"/>
    <w:rsid w:val="00587075"/>
    <w:rsid w:val="00590760"/>
    <w:rsid w:val="00590822"/>
    <w:rsid w:val="00590AE5"/>
    <w:rsid w:val="00592220"/>
    <w:rsid w:val="00593375"/>
    <w:rsid w:val="005938D9"/>
    <w:rsid w:val="0059442F"/>
    <w:rsid w:val="00594AE2"/>
    <w:rsid w:val="00595320"/>
    <w:rsid w:val="005958D1"/>
    <w:rsid w:val="00595FEA"/>
    <w:rsid w:val="0059610A"/>
    <w:rsid w:val="005961E9"/>
    <w:rsid w:val="00596241"/>
    <w:rsid w:val="005962F7"/>
    <w:rsid w:val="00596F3A"/>
    <w:rsid w:val="005971B9"/>
    <w:rsid w:val="005973D7"/>
    <w:rsid w:val="0059742C"/>
    <w:rsid w:val="005974E1"/>
    <w:rsid w:val="00597B1D"/>
    <w:rsid w:val="00597B73"/>
    <w:rsid w:val="00597DFC"/>
    <w:rsid w:val="005A0B36"/>
    <w:rsid w:val="005A10FC"/>
    <w:rsid w:val="005A1178"/>
    <w:rsid w:val="005A126A"/>
    <w:rsid w:val="005A1434"/>
    <w:rsid w:val="005A1C16"/>
    <w:rsid w:val="005A1FFB"/>
    <w:rsid w:val="005A2454"/>
    <w:rsid w:val="005A2539"/>
    <w:rsid w:val="005A392A"/>
    <w:rsid w:val="005A3AC5"/>
    <w:rsid w:val="005A4646"/>
    <w:rsid w:val="005A4854"/>
    <w:rsid w:val="005A4884"/>
    <w:rsid w:val="005A51DD"/>
    <w:rsid w:val="005A5768"/>
    <w:rsid w:val="005A615D"/>
    <w:rsid w:val="005A6242"/>
    <w:rsid w:val="005A7293"/>
    <w:rsid w:val="005A7A60"/>
    <w:rsid w:val="005B0B0E"/>
    <w:rsid w:val="005B2FAF"/>
    <w:rsid w:val="005B34FA"/>
    <w:rsid w:val="005B3885"/>
    <w:rsid w:val="005B41A4"/>
    <w:rsid w:val="005B5344"/>
    <w:rsid w:val="005B5968"/>
    <w:rsid w:val="005B5B90"/>
    <w:rsid w:val="005B5BFC"/>
    <w:rsid w:val="005B5CEF"/>
    <w:rsid w:val="005B6789"/>
    <w:rsid w:val="005B6CBE"/>
    <w:rsid w:val="005B7662"/>
    <w:rsid w:val="005B781A"/>
    <w:rsid w:val="005B7CFA"/>
    <w:rsid w:val="005C03E7"/>
    <w:rsid w:val="005C05D3"/>
    <w:rsid w:val="005C06EC"/>
    <w:rsid w:val="005C0B94"/>
    <w:rsid w:val="005C0DE7"/>
    <w:rsid w:val="005C1079"/>
    <w:rsid w:val="005C1148"/>
    <w:rsid w:val="005C178F"/>
    <w:rsid w:val="005C28FA"/>
    <w:rsid w:val="005C2CD5"/>
    <w:rsid w:val="005C3761"/>
    <w:rsid w:val="005C549C"/>
    <w:rsid w:val="005C5906"/>
    <w:rsid w:val="005C5C06"/>
    <w:rsid w:val="005C641D"/>
    <w:rsid w:val="005C675D"/>
    <w:rsid w:val="005C6F15"/>
    <w:rsid w:val="005C7A88"/>
    <w:rsid w:val="005C7E48"/>
    <w:rsid w:val="005D06F9"/>
    <w:rsid w:val="005D11CA"/>
    <w:rsid w:val="005D1829"/>
    <w:rsid w:val="005D1892"/>
    <w:rsid w:val="005D28A1"/>
    <w:rsid w:val="005D3425"/>
    <w:rsid w:val="005D367F"/>
    <w:rsid w:val="005D4D72"/>
    <w:rsid w:val="005D4D9E"/>
    <w:rsid w:val="005D5005"/>
    <w:rsid w:val="005D51B7"/>
    <w:rsid w:val="005D569F"/>
    <w:rsid w:val="005D590C"/>
    <w:rsid w:val="005D5A67"/>
    <w:rsid w:val="005D606F"/>
    <w:rsid w:val="005D6952"/>
    <w:rsid w:val="005D7DA0"/>
    <w:rsid w:val="005D7E25"/>
    <w:rsid w:val="005E091C"/>
    <w:rsid w:val="005E1230"/>
    <w:rsid w:val="005E19B8"/>
    <w:rsid w:val="005E1BAF"/>
    <w:rsid w:val="005E2D84"/>
    <w:rsid w:val="005E316F"/>
    <w:rsid w:val="005E3EB4"/>
    <w:rsid w:val="005E4067"/>
    <w:rsid w:val="005E4BCF"/>
    <w:rsid w:val="005E4C64"/>
    <w:rsid w:val="005E56A2"/>
    <w:rsid w:val="005E5851"/>
    <w:rsid w:val="005E5B4A"/>
    <w:rsid w:val="005E5D94"/>
    <w:rsid w:val="005E6588"/>
    <w:rsid w:val="005E697B"/>
    <w:rsid w:val="005E6BFC"/>
    <w:rsid w:val="005E7250"/>
    <w:rsid w:val="005F04A3"/>
    <w:rsid w:val="005F09C1"/>
    <w:rsid w:val="005F0BEC"/>
    <w:rsid w:val="005F113E"/>
    <w:rsid w:val="005F11F7"/>
    <w:rsid w:val="005F198F"/>
    <w:rsid w:val="005F20E0"/>
    <w:rsid w:val="005F319E"/>
    <w:rsid w:val="005F4423"/>
    <w:rsid w:val="005F4BB4"/>
    <w:rsid w:val="005F4C5B"/>
    <w:rsid w:val="005F5553"/>
    <w:rsid w:val="005F5883"/>
    <w:rsid w:val="005F59B3"/>
    <w:rsid w:val="005F5D86"/>
    <w:rsid w:val="005F5E65"/>
    <w:rsid w:val="005F5FB9"/>
    <w:rsid w:val="005F6619"/>
    <w:rsid w:val="005F6654"/>
    <w:rsid w:val="005F6C80"/>
    <w:rsid w:val="005F7F6B"/>
    <w:rsid w:val="0060053F"/>
    <w:rsid w:val="0060210E"/>
    <w:rsid w:val="00602499"/>
    <w:rsid w:val="0060286B"/>
    <w:rsid w:val="00603736"/>
    <w:rsid w:val="00604924"/>
    <w:rsid w:val="006050C4"/>
    <w:rsid w:val="00605261"/>
    <w:rsid w:val="00605562"/>
    <w:rsid w:val="00605AD2"/>
    <w:rsid w:val="00605D3C"/>
    <w:rsid w:val="006106BC"/>
    <w:rsid w:val="00610A77"/>
    <w:rsid w:val="00610F57"/>
    <w:rsid w:val="006110B9"/>
    <w:rsid w:val="006112D1"/>
    <w:rsid w:val="0061153D"/>
    <w:rsid w:val="006125F6"/>
    <w:rsid w:val="00612AC4"/>
    <w:rsid w:val="00612D9B"/>
    <w:rsid w:val="00612E92"/>
    <w:rsid w:val="006138FB"/>
    <w:rsid w:val="00613B90"/>
    <w:rsid w:val="00613BFB"/>
    <w:rsid w:val="00613D59"/>
    <w:rsid w:val="00614305"/>
    <w:rsid w:val="00615259"/>
    <w:rsid w:val="006158D7"/>
    <w:rsid w:val="006159CD"/>
    <w:rsid w:val="00615B88"/>
    <w:rsid w:val="00615EB8"/>
    <w:rsid w:val="00616328"/>
    <w:rsid w:val="006163EE"/>
    <w:rsid w:val="0061693C"/>
    <w:rsid w:val="00617682"/>
    <w:rsid w:val="00617E43"/>
    <w:rsid w:val="00617EFC"/>
    <w:rsid w:val="0062023C"/>
    <w:rsid w:val="00620606"/>
    <w:rsid w:val="00620D0C"/>
    <w:rsid w:val="00620F0D"/>
    <w:rsid w:val="00620FCA"/>
    <w:rsid w:val="00621113"/>
    <w:rsid w:val="006216F5"/>
    <w:rsid w:val="00621767"/>
    <w:rsid w:val="00621E5E"/>
    <w:rsid w:val="00622326"/>
    <w:rsid w:val="00622B24"/>
    <w:rsid w:val="00623190"/>
    <w:rsid w:val="006240C8"/>
    <w:rsid w:val="006243A7"/>
    <w:rsid w:val="00625489"/>
    <w:rsid w:val="006254C4"/>
    <w:rsid w:val="0062598D"/>
    <w:rsid w:val="00625C08"/>
    <w:rsid w:val="00625CA8"/>
    <w:rsid w:val="00626CCF"/>
    <w:rsid w:val="00627248"/>
    <w:rsid w:val="00627CDA"/>
    <w:rsid w:val="00627E23"/>
    <w:rsid w:val="00630A9B"/>
    <w:rsid w:val="00631976"/>
    <w:rsid w:val="00631AC4"/>
    <w:rsid w:val="00631D93"/>
    <w:rsid w:val="006320EF"/>
    <w:rsid w:val="0063220C"/>
    <w:rsid w:val="00633016"/>
    <w:rsid w:val="006336D8"/>
    <w:rsid w:val="00633CB5"/>
    <w:rsid w:val="00633D09"/>
    <w:rsid w:val="00633DE5"/>
    <w:rsid w:val="0063467F"/>
    <w:rsid w:val="00635215"/>
    <w:rsid w:val="0063554F"/>
    <w:rsid w:val="00635769"/>
    <w:rsid w:val="00635E26"/>
    <w:rsid w:val="00637372"/>
    <w:rsid w:val="00637C6F"/>
    <w:rsid w:val="0064103A"/>
    <w:rsid w:val="00641983"/>
    <w:rsid w:val="00641BB1"/>
    <w:rsid w:val="006423DE"/>
    <w:rsid w:val="00643234"/>
    <w:rsid w:val="006432B4"/>
    <w:rsid w:val="00643A0E"/>
    <w:rsid w:val="00643D69"/>
    <w:rsid w:val="00644408"/>
    <w:rsid w:val="00645A60"/>
    <w:rsid w:val="00645D2E"/>
    <w:rsid w:val="00645D83"/>
    <w:rsid w:val="00646331"/>
    <w:rsid w:val="00650171"/>
    <w:rsid w:val="006502FF"/>
    <w:rsid w:val="0065040F"/>
    <w:rsid w:val="0065083E"/>
    <w:rsid w:val="00650BA9"/>
    <w:rsid w:val="00651302"/>
    <w:rsid w:val="0065160A"/>
    <w:rsid w:val="00651BEC"/>
    <w:rsid w:val="00651F23"/>
    <w:rsid w:val="00653113"/>
    <w:rsid w:val="006535A2"/>
    <w:rsid w:val="00654335"/>
    <w:rsid w:val="00654A18"/>
    <w:rsid w:val="00654CA9"/>
    <w:rsid w:val="00656A9D"/>
    <w:rsid w:val="00656DF9"/>
    <w:rsid w:val="00656FF4"/>
    <w:rsid w:val="0065736A"/>
    <w:rsid w:val="006600EC"/>
    <w:rsid w:val="00660251"/>
    <w:rsid w:val="00661193"/>
    <w:rsid w:val="00661750"/>
    <w:rsid w:val="00661856"/>
    <w:rsid w:val="00661D86"/>
    <w:rsid w:val="00664BFC"/>
    <w:rsid w:val="006652B4"/>
    <w:rsid w:val="0066549B"/>
    <w:rsid w:val="006654D5"/>
    <w:rsid w:val="0066589E"/>
    <w:rsid w:val="00666267"/>
    <w:rsid w:val="00666D0D"/>
    <w:rsid w:val="00666FFE"/>
    <w:rsid w:val="006671E1"/>
    <w:rsid w:val="0066728D"/>
    <w:rsid w:val="006675D7"/>
    <w:rsid w:val="00667B91"/>
    <w:rsid w:val="00667ECE"/>
    <w:rsid w:val="00670B63"/>
    <w:rsid w:val="00670CCB"/>
    <w:rsid w:val="006712F1"/>
    <w:rsid w:val="0067203C"/>
    <w:rsid w:val="00672049"/>
    <w:rsid w:val="00672378"/>
    <w:rsid w:val="00673074"/>
    <w:rsid w:val="0067330B"/>
    <w:rsid w:val="006733FF"/>
    <w:rsid w:val="00673DA0"/>
    <w:rsid w:val="00674791"/>
    <w:rsid w:val="00675F46"/>
    <w:rsid w:val="00675F60"/>
    <w:rsid w:val="0067602D"/>
    <w:rsid w:val="0067668F"/>
    <w:rsid w:val="00676ACD"/>
    <w:rsid w:val="00676CE2"/>
    <w:rsid w:val="00676F69"/>
    <w:rsid w:val="00677AC8"/>
    <w:rsid w:val="00680B31"/>
    <w:rsid w:val="00680E48"/>
    <w:rsid w:val="00681352"/>
    <w:rsid w:val="006818D9"/>
    <w:rsid w:val="00681D54"/>
    <w:rsid w:val="00681F73"/>
    <w:rsid w:val="0068208A"/>
    <w:rsid w:val="006830E2"/>
    <w:rsid w:val="006831E9"/>
    <w:rsid w:val="00683372"/>
    <w:rsid w:val="006839C6"/>
    <w:rsid w:val="00683BA9"/>
    <w:rsid w:val="006840C9"/>
    <w:rsid w:val="00684388"/>
    <w:rsid w:val="00684945"/>
    <w:rsid w:val="00684ADF"/>
    <w:rsid w:val="00684F62"/>
    <w:rsid w:val="00685306"/>
    <w:rsid w:val="00685C66"/>
    <w:rsid w:val="00686406"/>
    <w:rsid w:val="00687018"/>
    <w:rsid w:val="00687333"/>
    <w:rsid w:val="00687C04"/>
    <w:rsid w:val="00687C0A"/>
    <w:rsid w:val="00687F31"/>
    <w:rsid w:val="00690668"/>
    <w:rsid w:val="00690C85"/>
    <w:rsid w:val="0069210D"/>
    <w:rsid w:val="00692977"/>
    <w:rsid w:val="006929E4"/>
    <w:rsid w:val="00693959"/>
    <w:rsid w:val="006939CC"/>
    <w:rsid w:val="00693CBE"/>
    <w:rsid w:val="00695143"/>
    <w:rsid w:val="00695FFE"/>
    <w:rsid w:val="00696FAA"/>
    <w:rsid w:val="00697519"/>
    <w:rsid w:val="00697F90"/>
    <w:rsid w:val="006A027D"/>
    <w:rsid w:val="006A0B94"/>
    <w:rsid w:val="006A0EC2"/>
    <w:rsid w:val="006A1ADA"/>
    <w:rsid w:val="006A1BB6"/>
    <w:rsid w:val="006A2149"/>
    <w:rsid w:val="006A2277"/>
    <w:rsid w:val="006A2B57"/>
    <w:rsid w:val="006A2C45"/>
    <w:rsid w:val="006A2EF5"/>
    <w:rsid w:val="006A2F2C"/>
    <w:rsid w:val="006A362E"/>
    <w:rsid w:val="006A3764"/>
    <w:rsid w:val="006A41A9"/>
    <w:rsid w:val="006A4AEF"/>
    <w:rsid w:val="006A594C"/>
    <w:rsid w:val="006A5BCE"/>
    <w:rsid w:val="006A6267"/>
    <w:rsid w:val="006A69AC"/>
    <w:rsid w:val="006A6C63"/>
    <w:rsid w:val="006A7D0A"/>
    <w:rsid w:val="006A7F85"/>
    <w:rsid w:val="006B0807"/>
    <w:rsid w:val="006B0BFA"/>
    <w:rsid w:val="006B14B5"/>
    <w:rsid w:val="006B16F7"/>
    <w:rsid w:val="006B179B"/>
    <w:rsid w:val="006B1F74"/>
    <w:rsid w:val="006B22D0"/>
    <w:rsid w:val="006B2718"/>
    <w:rsid w:val="006B2932"/>
    <w:rsid w:val="006B3A4A"/>
    <w:rsid w:val="006B407A"/>
    <w:rsid w:val="006B4725"/>
    <w:rsid w:val="006B4BD8"/>
    <w:rsid w:val="006B4C21"/>
    <w:rsid w:val="006B5ABB"/>
    <w:rsid w:val="006B6657"/>
    <w:rsid w:val="006B6E10"/>
    <w:rsid w:val="006B71C1"/>
    <w:rsid w:val="006B7794"/>
    <w:rsid w:val="006C008B"/>
    <w:rsid w:val="006C045C"/>
    <w:rsid w:val="006C0727"/>
    <w:rsid w:val="006C1ABB"/>
    <w:rsid w:val="006C1D46"/>
    <w:rsid w:val="006C237C"/>
    <w:rsid w:val="006C2B36"/>
    <w:rsid w:val="006C2EBD"/>
    <w:rsid w:val="006C3115"/>
    <w:rsid w:val="006C54D6"/>
    <w:rsid w:val="006C676C"/>
    <w:rsid w:val="006C69DE"/>
    <w:rsid w:val="006C6D53"/>
    <w:rsid w:val="006C6D60"/>
    <w:rsid w:val="006C6DD5"/>
    <w:rsid w:val="006C7B18"/>
    <w:rsid w:val="006C7C0B"/>
    <w:rsid w:val="006D031B"/>
    <w:rsid w:val="006D0C2B"/>
    <w:rsid w:val="006D20BF"/>
    <w:rsid w:val="006D2223"/>
    <w:rsid w:val="006D3239"/>
    <w:rsid w:val="006D3566"/>
    <w:rsid w:val="006D374C"/>
    <w:rsid w:val="006D441B"/>
    <w:rsid w:val="006D571D"/>
    <w:rsid w:val="006D5B5B"/>
    <w:rsid w:val="006D6593"/>
    <w:rsid w:val="006D6618"/>
    <w:rsid w:val="006D694D"/>
    <w:rsid w:val="006D720B"/>
    <w:rsid w:val="006D735B"/>
    <w:rsid w:val="006D7738"/>
    <w:rsid w:val="006D7B31"/>
    <w:rsid w:val="006D7B99"/>
    <w:rsid w:val="006D7CB2"/>
    <w:rsid w:val="006D7FCA"/>
    <w:rsid w:val="006E076D"/>
    <w:rsid w:val="006E091B"/>
    <w:rsid w:val="006E150B"/>
    <w:rsid w:val="006E15AC"/>
    <w:rsid w:val="006E1B5E"/>
    <w:rsid w:val="006E3232"/>
    <w:rsid w:val="006E38F4"/>
    <w:rsid w:val="006E494D"/>
    <w:rsid w:val="006E4E78"/>
    <w:rsid w:val="006E4F57"/>
    <w:rsid w:val="006E5A7B"/>
    <w:rsid w:val="006E61F7"/>
    <w:rsid w:val="006E6FDE"/>
    <w:rsid w:val="006E6FE6"/>
    <w:rsid w:val="006F0980"/>
    <w:rsid w:val="006F0BFD"/>
    <w:rsid w:val="006F1B75"/>
    <w:rsid w:val="006F1FC5"/>
    <w:rsid w:val="006F29A5"/>
    <w:rsid w:val="006F2ED7"/>
    <w:rsid w:val="006F3610"/>
    <w:rsid w:val="006F42A1"/>
    <w:rsid w:val="006F42F8"/>
    <w:rsid w:val="006F4DC5"/>
    <w:rsid w:val="006F5C19"/>
    <w:rsid w:val="006F5DC5"/>
    <w:rsid w:val="006F5FA6"/>
    <w:rsid w:val="006F6044"/>
    <w:rsid w:val="006F7348"/>
    <w:rsid w:val="006F7846"/>
    <w:rsid w:val="007001DF"/>
    <w:rsid w:val="0070101D"/>
    <w:rsid w:val="0070126B"/>
    <w:rsid w:val="007014F7"/>
    <w:rsid w:val="007022C3"/>
    <w:rsid w:val="00702A7D"/>
    <w:rsid w:val="00703867"/>
    <w:rsid w:val="00703A7E"/>
    <w:rsid w:val="00706B9E"/>
    <w:rsid w:val="00707BA1"/>
    <w:rsid w:val="00710144"/>
    <w:rsid w:val="00710483"/>
    <w:rsid w:val="0071102D"/>
    <w:rsid w:val="0071183E"/>
    <w:rsid w:val="0071248A"/>
    <w:rsid w:val="007124EF"/>
    <w:rsid w:val="00712D29"/>
    <w:rsid w:val="00713117"/>
    <w:rsid w:val="007134E0"/>
    <w:rsid w:val="007135E7"/>
    <w:rsid w:val="00713AC7"/>
    <w:rsid w:val="00713D34"/>
    <w:rsid w:val="00713E0F"/>
    <w:rsid w:val="0071441E"/>
    <w:rsid w:val="007146DD"/>
    <w:rsid w:val="00715724"/>
    <w:rsid w:val="00715CBB"/>
    <w:rsid w:val="00715EB4"/>
    <w:rsid w:val="007164B0"/>
    <w:rsid w:val="007166F7"/>
    <w:rsid w:val="007168F9"/>
    <w:rsid w:val="00716BF9"/>
    <w:rsid w:val="00716EDA"/>
    <w:rsid w:val="007174F5"/>
    <w:rsid w:val="00717650"/>
    <w:rsid w:val="00717B4D"/>
    <w:rsid w:val="007211D7"/>
    <w:rsid w:val="007219FB"/>
    <w:rsid w:val="00722418"/>
    <w:rsid w:val="00723BBF"/>
    <w:rsid w:val="00724847"/>
    <w:rsid w:val="00724A9A"/>
    <w:rsid w:val="00726D70"/>
    <w:rsid w:val="00726FF1"/>
    <w:rsid w:val="00727D27"/>
    <w:rsid w:val="0073016E"/>
    <w:rsid w:val="00731119"/>
    <w:rsid w:val="00731436"/>
    <w:rsid w:val="00732F64"/>
    <w:rsid w:val="007331EC"/>
    <w:rsid w:val="00733A1B"/>
    <w:rsid w:val="007342B7"/>
    <w:rsid w:val="0073478B"/>
    <w:rsid w:val="00734A2C"/>
    <w:rsid w:val="00734F8C"/>
    <w:rsid w:val="007352FC"/>
    <w:rsid w:val="00735CB2"/>
    <w:rsid w:val="007364F1"/>
    <w:rsid w:val="0073654F"/>
    <w:rsid w:val="007367C5"/>
    <w:rsid w:val="00736D5D"/>
    <w:rsid w:val="007371AC"/>
    <w:rsid w:val="00737DB7"/>
    <w:rsid w:val="00740268"/>
    <w:rsid w:val="007408AA"/>
    <w:rsid w:val="00741841"/>
    <w:rsid w:val="007418CB"/>
    <w:rsid w:val="00741CC2"/>
    <w:rsid w:val="007422A5"/>
    <w:rsid w:val="00743405"/>
    <w:rsid w:val="0074414E"/>
    <w:rsid w:val="0074424C"/>
    <w:rsid w:val="00745CC4"/>
    <w:rsid w:val="00745DF5"/>
    <w:rsid w:val="0074647F"/>
    <w:rsid w:val="00746757"/>
    <w:rsid w:val="0074711E"/>
    <w:rsid w:val="0074748D"/>
    <w:rsid w:val="00747E72"/>
    <w:rsid w:val="0075055E"/>
    <w:rsid w:val="00751096"/>
    <w:rsid w:val="007511BC"/>
    <w:rsid w:val="00751952"/>
    <w:rsid w:val="00752578"/>
    <w:rsid w:val="007525A3"/>
    <w:rsid w:val="00752B63"/>
    <w:rsid w:val="00753648"/>
    <w:rsid w:val="00753793"/>
    <w:rsid w:val="00753D97"/>
    <w:rsid w:val="007541D1"/>
    <w:rsid w:val="0075466B"/>
    <w:rsid w:val="00754A58"/>
    <w:rsid w:val="00754D07"/>
    <w:rsid w:val="0075505F"/>
    <w:rsid w:val="0075508E"/>
    <w:rsid w:val="007568DD"/>
    <w:rsid w:val="007569F4"/>
    <w:rsid w:val="00756ABC"/>
    <w:rsid w:val="00756FFD"/>
    <w:rsid w:val="00757717"/>
    <w:rsid w:val="0075794F"/>
    <w:rsid w:val="00757A4E"/>
    <w:rsid w:val="00760791"/>
    <w:rsid w:val="007607B5"/>
    <w:rsid w:val="00760D05"/>
    <w:rsid w:val="00761654"/>
    <w:rsid w:val="00762644"/>
    <w:rsid w:val="00762733"/>
    <w:rsid w:val="00762C2D"/>
    <w:rsid w:val="00762DFA"/>
    <w:rsid w:val="007633B6"/>
    <w:rsid w:val="007640B4"/>
    <w:rsid w:val="007666E3"/>
    <w:rsid w:val="00766A86"/>
    <w:rsid w:val="0076743E"/>
    <w:rsid w:val="007676E6"/>
    <w:rsid w:val="00767804"/>
    <w:rsid w:val="007703DD"/>
    <w:rsid w:val="0077114B"/>
    <w:rsid w:val="0077197B"/>
    <w:rsid w:val="00771A2C"/>
    <w:rsid w:val="00772930"/>
    <w:rsid w:val="007740FD"/>
    <w:rsid w:val="00774700"/>
    <w:rsid w:val="0077493C"/>
    <w:rsid w:val="00774946"/>
    <w:rsid w:val="00774F87"/>
    <w:rsid w:val="00775222"/>
    <w:rsid w:val="0077526F"/>
    <w:rsid w:val="007752BB"/>
    <w:rsid w:val="00775A1D"/>
    <w:rsid w:val="00776B02"/>
    <w:rsid w:val="0078035D"/>
    <w:rsid w:val="00780B83"/>
    <w:rsid w:val="00780F65"/>
    <w:rsid w:val="00781283"/>
    <w:rsid w:val="007816F1"/>
    <w:rsid w:val="007817E0"/>
    <w:rsid w:val="00782209"/>
    <w:rsid w:val="007834DC"/>
    <w:rsid w:val="0078368C"/>
    <w:rsid w:val="00783BBD"/>
    <w:rsid w:val="00783C3C"/>
    <w:rsid w:val="00783EC3"/>
    <w:rsid w:val="007845D4"/>
    <w:rsid w:val="00784B69"/>
    <w:rsid w:val="00785038"/>
    <w:rsid w:val="00785414"/>
    <w:rsid w:val="00785A6F"/>
    <w:rsid w:val="00785DBA"/>
    <w:rsid w:val="00790D8D"/>
    <w:rsid w:val="00791306"/>
    <w:rsid w:val="007914DF"/>
    <w:rsid w:val="007927E9"/>
    <w:rsid w:val="00794F30"/>
    <w:rsid w:val="00795316"/>
    <w:rsid w:val="0079559C"/>
    <w:rsid w:val="00797112"/>
    <w:rsid w:val="007A01FC"/>
    <w:rsid w:val="007A064B"/>
    <w:rsid w:val="007A0933"/>
    <w:rsid w:val="007A0AC8"/>
    <w:rsid w:val="007A127C"/>
    <w:rsid w:val="007A15AC"/>
    <w:rsid w:val="007A16BA"/>
    <w:rsid w:val="007A1C7A"/>
    <w:rsid w:val="007A238F"/>
    <w:rsid w:val="007A2B06"/>
    <w:rsid w:val="007A3641"/>
    <w:rsid w:val="007A3AFA"/>
    <w:rsid w:val="007A4515"/>
    <w:rsid w:val="007A4F0D"/>
    <w:rsid w:val="007A5A4A"/>
    <w:rsid w:val="007A63A9"/>
    <w:rsid w:val="007A64A6"/>
    <w:rsid w:val="007A6B19"/>
    <w:rsid w:val="007A7136"/>
    <w:rsid w:val="007A7B0E"/>
    <w:rsid w:val="007B16D1"/>
    <w:rsid w:val="007B1806"/>
    <w:rsid w:val="007B26F7"/>
    <w:rsid w:val="007B2D48"/>
    <w:rsid w:val="007B2D93"/>
    <w:rsid w:val="007B2E8D"/>
    <w:rsid w:val="007B2FC5"/>
    <w:rsid w:val="007B3814"/>
    <w:rsid w:val="007B389F"/>
    <w:rsid w:val="007B498B"/>
    <w:rsid w:val="007B55F3"/>
    <w:rsid w:val="007B637D"/>
    <w:rsid w:val="007B65CB"/>
    <w:rsid w:val="007B67F6"/>
    <w:rsid w:val="007B6B75"/>
    <w:rsid w:val="007B6B95"/>
    <w:rsid w:val="007B6C0B"/>
    <w:rsid w:val="007B733F"/>
    <w:rsid w:val="007B7573"/>
    <w:rsid w:val="007B760C"/>
    <w:rsid w:val="007B7AF3"/>
    <w:rsid w:val="007C053E"/>
    <w:rsid w:val="007C0C94"/>
    <w:rsid w:val="007C0F17"/>
    <w:rsid w:val="007C0FA3"/>
    <w:rsid w:val="007C1560"/>
    <w:rsid w:val="007C41FF"/>
    <w:rsid w:val="007C506B"/>
    <w:rsid w:val="007C5F37"/>
    <w:rsid w:val="007C6075"/>
    <w:rsid w:val="007C6BDB"/>
    <w:rsid w:val="007C74A8"/>
    <w:rsid w:val="007C7BA0"/>
    <w:rsid w:val="007D016A"/>
    <w:rsid w:val="007D0F94"/>
    <w:rsid w:val="007D10F9"/>
    <w:rsid w:val="007D3387"/>
    <w:rsid w:val="007D3E87"/>
    <w:rsid w:val="007D4AE4"/>
    <w:rsid w:val="007D4C7E"/>
    <w:rsid w:val="007D579E"/>
    <w:rsid w:val="007D6689"/>
    <w:rsid w:val="007D6873"/>
    <w:rsid w:val="007D7D0D"/>
    <w:rsid w:val="007D7ECA"/>
    <w:rsid w:val="007E0987"/>
    <w:rsid w:val="007E1151"/>
    <w:rsid w:val="007E1606"/>
    <w:rsid w:val="007E1B40"/>
    <w:rsid w:val="007E1D47"/>
    <w:rsid w:val="007E1F07"/>
    <w:rsid w:val="007E21CE"/>
    <w:rsid w:val="007E2A4C"/>
    <w:rsid w:val="007E36A0"/>
    <w:rsid w:val="007E3F06"/>
    <w:rsid w:val="007E402A"/>
    <w:rsid w:val="007E5456"/>
    <w:rsid w:val="007E5B2F"/>
    <w:rsid w:val="007E5B4F"/>
    <w:rsid w:val="007E5CBC"/>
    <w:rsid w:val="007E5EA7"/>
    <w:rsid w:val="007E6F81"/>
    <w:rsid w:val="007F0010"/>
    <w:rsid w:val="007F029F"/>
    <w:rsid w:val="007F0D66"/>
    <w:rsid w:val="007F0DA4"/>
    <w:rsid w:val="007F0E6B"/>
    <w:rsid w:val="007F118F"/>
    <w:rsid w:val="007F221D"/>
    <w:rsid w:val="007F2C71"/>
    <w:rsid w:val="007F2D6F"/>
    <w:rsid w:val="007F31E3"/>
    <w:rsid w:val="007F36CA"/>
    <w:rsid w:val="007F3BEB"/>
    <w:rsid w:val="007F3E63"/>
    <w:rsid w:val="007F47AA"/>
    <w:rsid w:val="007F4E90"/>
    <w:rsid w:val="007F60F9"/>
    <w:rsid w:val="007F68C0"/>
    <w:rsid w:val="007F744B"/>
    <w:rsid w:val="007F7DFB"/>
    <w:rsid w:val="00800026"/>
    <w:rsid w:val="008010AD"/>
    <w:rsid w:val="008015EC"/>
    <w:rsid w:val="00801682"/>
    <w:rsid w:val="00801B54"/>
    <w:rsid w:val="0080223E"/>
    <w:rsid w:val="00802625"/>
    <w:rsid w:val="00802787"/>
    <w:rsid w:val="00802AB6"/>
    <w:rsid w:val="00802E34"/>
    <w:rsid w:val="00804BEF"/>
    <w:rsid w:val="008060A3"/>
    <w:rsid w:val="008060D0"/>
    <w:rsid w:val="00806EDB"/>
    <w:rsid w:val="00807C13"/>
    <w:rsid w:val="00810996"/>
    <w:rsid w:val="008112F5"/>
    <w:rsid w:val="00811550"/>
    <w:rsid w:val="008116B7"/>
    <w:rsid w:val="00811E7B"/>
    <w:rsid w:val="00812CD9"/>
    <w:rsid w:val="00813A91"/>
    <w:rsid w:val="00813B25"/>
    <w:rsid w:val="00813EFB"/>
    <w:rsid w:val="008143C7"/>
    <w:rsid w:val="00814723"/>
    <w:rsid w:val="00815437"/>
    <w:rsid w:val="00815B0F"/>
    <w:rsid w:val="00815DEC"/>
    <w:rsid w:val="00815DFA"/>
    <w:rsid w:val="0081667E"/>
    <w:rsid w:val="00816780"/>
    <w:rsid w:val="008174DC"/>
    <w:rsid w:val="0081770C"/>
    <w:rsid w:val="00817D69"/>
    <w:rsid w:val="0082027B"/>
    <w:rsid w:val="0082047E"/>
    <w:rsid w:val="008208F0"/>
    <w:rsid w:val="00820F11"/>
    <w:rsid w:val="0082184E"/>
    <w:rsid w:val="00821C18"/>
    <w:rsid w:val="00821D7C"/>
    <w:rsid w:val="00822CC2"/>
    <w:rsid w:val="008236BF"/>
    <w:rsid w:val="00823ED9"/>
    <w:rsid w:val="00824864"/>
    <w:rsid w:val="00824937"/>
    <w:rsid w:val="008254C1"/>
    <w:rsid w:val="008260E4"/>
    <w:rsid w:val="00826CFC"/>
    <w:rsid w:val="00827333"/>
    <w:rsid w:val="008276F1"/>
    <w:rsid w:val="0082777F"/>
    <w:rsid w:val="00831207"/>
    <w:rsid w:val="008313C9"/>
    <w:rsid w:val="008315C0"/>
    <w:rsid w:val="00831700"/>
    <w:rsid w:val="008319E8"/>
    <w:rsid w:val="00832BEC"/>
    <w:rsid w:val="00833067"/>
    <w:rsid w:val="00833EE4"/>
    <w:rsid w:val="00833F27"/>
    <w:rsid w:val="00834AF7"/>
    <w:rsid w:val="008353AB"/>
    <w:rsid w:val="00835512"/>
    <w:rsid w:val="008356D0"/>
    <w:rsid w:val="00835A2A"/>
    <w:rsid w:val="008363EA"/>
    <w:rsid w:val="00836C81"/>
    <w:rsid w:val="008403F4"/>
    <w:rsid w:val="0084062D"/>
    <w:rsid w:val="00840930"/>
    <w:rsid w:val="00841469"/>
    <w:rsid w:val="00841946"/>
    <w:rsid w:val="00841D15"/>
    <w:rsid w:val="00842BB7"/>
    <w:rsid w:val="00843984"/>
    <w:rsid w:val="00845130"/>
    <w:rsid w:val="0084568F"/>
    <w:rsid w:val="0084662B"/>
    <w:rsid w:val="00846657"/>
    <w:rsid w:val="008470E6"/>
    <w:rsid w:val="008503CB"/>
    <w:rsid w:val="00850E03"/>
    <w:rsid w:val="0085117E"/>
    <w:rsid w:val="00851845"/>
    <w:rsid w:val="008536CF"/>
    <w:rsid w:val="00853A54"/>
    <w:rsid w:val="0085429A"/>
    <w:rsid w:val="008543CC"/>
    <w:rsid w:val="00854E17"/>
    <w:rsid w:val="00855442"/>
    <w:rsid w:val="00856199"/>
    <w:rsid w:val="00857E70"/>
    <w:rsid w:val="0086051E"/>
    <w:rsid w:val="0086135A"/>
    <w:rsid w:val="008614A0"/>
    <w:rsid w:val="008625BC"/>
    <w:rsid w:val="00862760"/>
    <w:rsid w:val="00862837"/>
    <w:rsid w:val="00863F85"/>
    <w:rsid w:val="008652EC"/>
    <w:rsid w:val="008656D4"/>
    <w:rsid w:val="008663F6"/>
    <w:rsid w:val="008706C5"/>
    <w:rsid w:val="008713AD"/>
    <w:rsid w:val="00872CB3"/>
    <w:rsid w:val="00872DEE"/>
    <w:rsid w:val="008736F4"/>
    <w:rsid w:val="00874094"/>
    <w:rsid w:val="00874C02"/>
    <w:rsid w:val="0087506E"/>
    <w:rsid w:val="00875E3F"/>
    <w:rsid w:val="008760C3"/>
    <w:rsid w:val="00877173"/>
    <w:rsid w:val="008777B8"/>
    <w:rsid w:val="00877C3D"/>
    <w:rsid w:val="00880793"/>
    <w:rsid w:val="008808DC"/>
    <w:rsid w:val="0088155D"/>
    <w:rsid w:val="0088169E"/>
    <w:rsid w:val="008818B5"/>
    <w:rsid w:val="00881EB3"/>
    <w:rsid w:val="00882620"/>
    <w:rsid w:val="00882835"/>
    <w:rsid w:val="00882861"/>
    <w:rsid w:val="00882C71"/>
    <w:rsid w:val="00882E5E"/>
    <w:rsid w:val="00883014"/>
    <w:rsid w:val="0088301E"/>
    <w:rsid w:val="008832DA"/>
    <w:rsid w:val="00883BE9"/>
    <w:rsid w:val="008859C4"/>
    <w:rsid w:val="00885FAE"/>
    <w:rsid w:val="00886577"/>
    <w:rsid w:val="0088740F"/>
    <w:rsid w:val="00890004"/>
    <w:rsid w:val="008903EA"/>
    <w:rsid w:val="0089117C"/>
    <w:rsid w:val="008912E4"/>
    <w:rsid w:val="0089147A"/>
    <w:rsid w:val="00891BD1"/>
    <w:rsid w:val="00891DD0"/>
    <w:rsid w:val="0089350C"/>
    <w:rsid w:val="00893A59"/>
    <w:rsid w:val="00893F23"/>
    <w:rsid w:val="00893F32"/>
    <w:rsid w:val="008943B8"/>
    <w:rsid w:val="00894607"/>
    <w:rsid w:val="00894BEC"/>
    <w:rsid w:val="00895BAA"/>
    <w:rsid w:val="00897492"/>
    <w:rsid w:val="00897A79"/>
    <w:rsid w:val="00897BA5"/>
    <w:rsid w:val="008A0163"/>
    <w:rsid w:val="008A03FF"/>
    <w:rsid w:val="008A0588"/>
    <w:rsid w:val="008A0771"/>
    <w:rsid w:val="008A1087"/>
    <w:rsid w:val="008A2442"/>
    <w:rsid w:val="008A268D"/>
    <w:rsid w:val="008A2762"/>
    <w:rsid w:val="008A329F"/>
    <w:rsid w:val="008A34AA"/>
    <w:rsid w:val="008A3D11"/>
    <w:rsid w:val="008A3D45"/>
    <w:rsid w:val="008A4F07"/>
    <w:rsid w:val="008A4F68"/>
    <w:rsid w:val="008A502D"/>
    <w:rsid w:val="008A5198"/>
    <w:rsid w:val="008A5958"/>
    <w:rsid w:val="008A5E00"/>
    <w:rsid w:val="008A681F"/>
    <w:rsid w:val="008A695D"/>
    <w:rsid w:val="008A6D4E"/>
    <w:rsid w:val="008A7A42"/>
    <w:rsid w:val="008A7BAB"/>
    <w:rsid w:val="008A7C20"/>
    <w:rsid w:val="008A7D94"/>
    <w:rsid w:val="008B0A86"/>
    <w:rsid w:val="008B0CAD"/>
    <w:rsid w:val="008B110B"/>
    <w:rsid w:val="008B1338"/>
    <w:rsid w:val="008B1DBD"/>
    <w:rsid w:val="008B2005"/>
    <w:rsid w:val="008B2140"/>
    <w:rsid w:val="008B2279"/>
    <w:rsid w:val="008B2AD7"/>
    <w:rsid w:val="008B3337"/>
    <w:rsid w:val="008B4528"/>
    <w:rsid w:val="008B56B0"/>
    <w:rsid w:val="008B5829"/>
    <w:rsid w:val="008B5AB7"/>
    <w:rsid w:val="008B788C"/>
    <w:rsid w:val="008C027C"/>
    <w:rsid w:val="008C08DE"/>
    <w:rsid w:val="008C098F"/>
    <w:rsid w:val="008C0A64"/>
    <w:rsid w:val="008C0D61"/>
    <w:rsid w:val="008C21AE"/>
    <w:rsid w:val="008C3139"/>
    <w:rsid w:val="008C331A"/>
    <w:rsid w:val="008C3408"/>
    <w:rsid w:val="008C3412"/>
    <w:rsid w:val="008C448E"/>
    <w:rsid w:val="008C5A00"/>
    <w:rsid w:val="008C5F94"/>
    <w:rsid w:val="008C61B1"/>
    <w:rsid w:val="008C6384"/>
    <w:rsid w:val="008D13CA"/>
    <w:rsid w:val="008D1692"/>
    <w:rsid w:val="008D1DF4"/>
    <w:rsid w:val="008D1EBB"/>
    <w:rsid w:val="008D1FFF"/>
    <w:rsid w:val="008D3A05"/>
    <w:rsid w:val="008D3FA2"/>
    <w:rsid w:val="008D44D9"/>
    <w:rsid w:val="008D6F63"/>
    <w:rsid w:val="008D7EBB"/>
    <w:rsid w:val="008E079E"/>
    <w:rsid w:val="008E07B7"/>
    <w:rsid w:val="008E1896"/>
    <w:rsid w:val="008E1A89"/>
    <w:rsid w:val="008E1D44"/>
    <w:rsid w:val="008E2521"/>
    <w:rsid w:val="008E272D"/>
    <w:rsid w:val="008E2C8D"/>
    <w:rsid w:val="008E2EA5"/>
    <w:rsid w:val="008E32D2"/>
    <w:rsid w:val="008E386B"/>
    <w:rsid w:val="008E454E"/>
    <w:rsid w:val="008E5856"/>
    <w:rsid w:val="008E5B3F"/>
    <w:rsid w:val="008E60E7"/>
    <w:rsid w:val="008E64C9"/>
    <w:rsid w:val="008E72F3"/>
    <w:rsid w:val="008E73DD"/>
    <w:rsid w:val="008E7A51"/>
    <w:rsid w:val="008F0125"/>
    <w:rsid w:val="008F03BB"/>
    <w:rsid w:val="008F0613"/>
    <w:rsid w:val="008F0984"/>
    <w:rsid w:val="008F0EF7"/>
    <w:rsid w:val="008F1045"/>
    <w:rsid w:val="008F121F"/>
    <w:rsid w:val="008F1357"/>
    <w:rsid w:val="008F220E"/>
    <w:rsid w:val="008F26DE"/>
    <w:rsid w:val="008F2732"/>
    <w:rsid w:val="008F335E"/>
    <w:rsid w:val="008F3E26"/>
    <w:rsid w:val="008F4106"/>
    <w:rsid w:val="008F46C3"/>
    <w:rsid w:val="008F568D"/>
    <w:rsid w:val="008F5CEE"/>
    <w:rsid w:val="008F652A"/>
    <w:rsid w:val="008F6AA1"/>
    <w:rsid w:val="008F7FB2"/>
    <w:rsid w:val="0090004F"/>
    <w:rsid w:val="009000CA"/>
    <w:rsid w:val="009002B9"/>
    <w:rsid w:val="0090047D"/>
    <w:rsid w:val="009005C2"/>
    <w:rsid w:val="00901196"/>
    <w:rsid w:val="00901B78"/>
    <w:rsid w:val="00901F84"/>
    <w:rsid w:val="00903F2A"/>
    <w:rsid w:val="009041A6"/>
    <w:rsid w:val="00904BE5"/>
    <w:rsid w:val="009051DB"/>
    <w:rsid w:val="00906305"/>
    <w:rsid w:val="009066B3"/>
    <w:rsid w:val="0090757F"/>
    <w:rsid w:val="00907A7B"/>
    <w:rsid w:val="009102F0"/>
    <w:rsid w:val="009111AD"/>
    <w:rsid w:val="009125ED"/>
    <w:rsid w:val="00912B54"/>
    <w:rsid w:val="00912B93"/>
    <w:rsid w:val="00912EAC"/>
    <w:rsid w:val="00913281"/>
    <w:rsid w:val="00914536"/>
    <w:rsid w:val="00914D03"/>
    <w:rsid w:val="00915A5A"/>
    <w:rsid w:val="009163E9"/>
    <w:rsid w:val="00916988"/>
    <w:rsid w:val="009206DD"/>
    <w:rsid w:val="009208F1"/>
    <w:rsid w:val="00920D03"/>
    <w:rsid w:val="0092110E"/>
    <w:rsid w:val="00921238"/>
    <w:rsid w:val="00921703"/>
    <w:rsid w:val="0092218D"/>
    <w:rsid w:val="00922789"/>
    <w:rsid w:val="00922DAF"/>
    <w:rsid w:val="00922DF8"/>
    <w:rsid w:val="00922E23"/>
    <w:rsid w:val="00923170"/>
    <w:rsid w:val="00924B31"/>
    <w:rsid w:val="009258CF"/>
    <w:rsid w:val="00926769"/>
    <w:rsid w:val="0092760F"/>
    <w:rsid w:val="009308C1"/>
    <w:rsid w:val="00930E5B"/>
    <w:rsid w:val="0093107E"/>
    <w:rsid w:val="00931F85"/>
    <w:rsid w:val="009321F1"/>
    <w:rsid w:val="009330E2"/>
    <w:rsid w:val="00933973"/>
    <w:rsid w:val="00933CEC"/>
    <w:rsid w:val="00934333"/>
    <w:rsid w:val="009346D9"/>
    <w:rsid w:val="00934760"/>
    <w:rsid w:val="00935658"/>
    <w:rsid w:val="009358C4"/>
    <w:rsid w:val="00935AA9"/>
    <w:rsid w:val="0093616C"/>
    <w:rsid w:val="009365AD"/>
    <w:rsid w:val="00936D24"/>
    <w:rsid w:val="00937154"/>
    <w:rsid w:val="009372C3"/>
    <w:rsid w:val="0094018C"/>
    <w:rsid w:val="0094080C"/>
    <w:rsid w:val="00941133"/>
    <w:rsid w:val="00941E09"/>
    <w:rsid w:val="00942571"/>
    <w:rsid w:val="00943505"/>
    <w:rsid w:val="00944354"/>
    <w:rsid w:val="00945214"/>
    <w:rsid w:val="00945AA7"/>
    <w:rsid w:val="0094602B"/>
    <w:rsid w:val="009462BA"/>
    <w:rsid w:val="009466F6"/>
    <w:rsid w:val="009469C7"/>
    <w:rsid w:val="009477B7"/>
    <w:rsid w:val="009505DC"/>
    <w:rsid w:val="00951632"/>
    <w:rsid w:val="00951A71"/>
    <w:rsid w:val="009521A9"/>
    <w:rsid w:val="00952868"/>
    <w:rsid w:val="00952A68"/>
    <w:rsid w:val="0095329A"/>
    <w:rsid w:val="00953468"/>
    <w:rsid w:val="00953A46"/>
    <w:rsid w:val="00953ABD"/>
    <w:rsid w:val="00955A9C"/>
    <w:rsid w:val="00956254"/>
    <w:rsid w:val="0095628E"/>
    <w:rsid w:val="009570D4"/>
    <w:rsid w:val="009605EF"/>
    <w:rsid w:val="0096078E"/>
    <w:rsid w:val="00960A81"/>
    <w:rsid w:val="00960C21"/>
    <w:rsid w:val="00960E95"/>
    <w:rsid w:val="00961820"/>
    <w:rsid w:val="00962800"/>
    <w:rsid w:val="009633F5"/>
    <w:rsid w:val="00963735"/>
    <w:rsid w:val="00965165"/>
    <w:rsid w:val="009654B2"/>
    <w:rsid w:val="00965C14"/>
    <w:rsid w:val="0096682A"/>
    <w:rsid w:val="00967534"/>
    <w:rsid w:val="00967636"/>
    <w:rsid w:val="00967FBD"/>
    <w:rsid w:val="009715CD"/>
    <w:rsid w:val="00971847"/>
    <w:rsid w:val="009720DE"/>
    <w:rsid w:val="00972366"/>
    <w:rsid w:val="00972544"/>
    <w:rsid w:val="009727A2"/>
    <w:rsid w:val="009729D4"/>
    <w:rsid w:val="00973351"/>
    <w:rsid w:val="00973661"/>
    <w:rsid w:val="009738C9"/>
    <w:rsid w:val="009740D6"/>
    <w:rsid w:val="0097473C"/>
    <w:rsid w:val="00974F86"/>
    <w:rsid w:val="00975139"/>
    <w:rsid w:val="00976112"/>
    <w:rsid w:val="00976117"/>
    <w:rsid w:val="00976C28"/>
    <w:rsid w:val="00976FDE"/>
    <w:rsid w:val="0097780C"/>
    <w:rsid w:val="00977A1C"/>
    <w:rsid w:val="00977B99"/>
    <w:rsid w:val="00977EE6"/>
    <w:rsid w:val="00980336"/>
    <w:rsid w:val="00980DC1"/>
    <w:rsid w:val="00980E48"/>
    <w:rsid w:val="00980EB2"/>
    <w:rsid w:val="00981F75"/>
    <w:rsid w:val="00983038"/>
    <w:rsid w:val="009832B9"/>
    <w:rsid w:val="00983FE1"/>
    <w:rsid w:val="00984B90"/>
    <w:rsid w:val="0098506F"/>
    <w:rsid w:val="009855C5"/>
    <w:rsid w:val="00985E49"/>
    <w:rsid w:val="009867E0"/>
    <w:rsid w:val="00986D63"/>
    <w:rsid w:val="00987161"/>
    <w:rsid w:val="00987726"/>
    <w:rsid w:val="00987CB4"/>
    <w:rsid w:val="009902C4"/>
    <w:rsid w:val="0099040E"/>
    <w:rsid w:val="00990B11"/>
    <w:rsid w:val="009912A8"/>
    <w:rsid w:val="009918C8"/>
    <w:rsid w:val="00991E92"/>
    <w:rsid w:val="00991F9A"/>
    <w:rsid w:val="0099368B"/>
    <w:rsid w:val="009937A7"/>
    <w:rsid w:val="00994362"/>
    <w:rsid w:val="00994EA2"/>
    <w:rsid w:val="00995C04"/>
    <w:rsid w:val="00995C4C"/>
    <w:rsid w:val="00996189"/>
    <w:rsid w:val="009962BE"/>
    <w:rsid w:val="00997117"/>
    <w:rsid w:val="009972D3"/>
    <w:rsid w:val="00997A5D"/>
    <w:rsid w:val="00997FE8"/>
    <w:rsid w:val="009A0A7F"/>
    <w:rsid w:val="009A0E3C"/>
    <w:rsid w:val="009A24E6"/>
    <w:rsid w:val="009A2B9B"/>
    <w:rsid w:val="009A3001"/>
    <w:rsid w:val="009A3A29"/>
    <w:rsid w:val="009A4192"/>
    <w:rsid w:val="009A42F5"/>
    <w:rsid w:val="009A4A9A"/>
    <w:rsid w:val="009A52CD"/>
    <w:rsid w:val="009A7029"/>
    <w:rsid w:val="009A756E"/>
    <w:rsid w:val="009B0794"/>
    <w:rsid w:val="009B0991"/>
    <w:rsid w:val="009B13C3"/>
    <w:rsid w:val="009B21BC"/>
    <w:rsid w:val="009B21EB"/>
    <w:rsid w:val="009B23C5"/>
    <w:rsid w:val="009B27A3"/>
    <w:rsid w:val="009B2C80"/>
    <w:rsid w:val="009B3EEE"/>
    <w:rsid w:val="009B3F73"/>
    <w:rsid w:val="009B45DE"/>
    <w:rsid w:val="009B5399"/>
    <w:rsid w:val="009B53B8"/>
    <w:rsid w:val="009B5713"/>
    <w:rsid w:val="009B654B"/>
    <w:rsid w:val="009B67F5"/>
    <w:rsid w:val="009B6D74"/>
    <w:rsid w:val="009B7AC3"/>
    <w:rsid w:val="009C004C"/>
    <w:rsid w:val="009C095C"/>
    <w:rsid w:val="009C1C21"/>
    <w:rsid w:val="009C2E36"/>
    <w:rsid w:val="009C2F80"/>
    <w:rsid w:val="009C3941"/>
    <w:rsid w:val="009C406F"/>
    <w:rsid w:val="009C4B9C"/>
    <w:rsid w:val="009C562C"/>
    <w:rsid w:val="009C6572"/>
    <w:rsid w:val="009C7261"/>
    <w:rsid w:val="009D0276"/>
    <w:rsid w:val="009D05AC"/>
    <w:rsid w:val="009D18BB"/>
    <w:rsid w:val="009D1DA3"/>
    <w:rsid w:val="009D1DC6"/>
    <w:rsid w:val="009D1DF2"/>
    <w:rsid w:val="009D2AD4"/>
    <w:rsid w:val="009D3688"/>
    <w:rsid w:val="009D3F5D"/>
    <w:rsid w:val="009D3FDE"/>
    <w:rsid w:val="009D4A31"/>
    <w:rsid w:val="009D4B0D"/>
    <w:rsid w:val="009D5641"/>
    <w:rsid w:val="009D5AE4"/>
    <w:rsid w:val="009D60AE"/>
    <w:rsid w:val="009D6173"/>
    <w:rsid w:val="009D66CC"/>
    <w:rsid w:val="009D6A7A"/>
    <w:rsid w:val="009D7B23"/>
    <w:rsid w:val="009D7DDC"/>
    <w:rsid w:val="009D7DE9"/>
    <w:rsid w:val="009E0A9C"/>
    <w:rsid w:val="009E0F67"/>
    <w:rsid w:val="009E139D"/>
    <w:rsid w:val="009E1CD5"/>
    <w:rsid w:val="009E2772"/>
    <w:rsid w:val="009E305D"/>
    <w:rsid w:val="009E3233"/>
    <w:rsid w:val="009E33A6"/>
    <w:rsid w:val="009E33DC"/>
    <w:rsid w:val="009E340D"/>
    <w:rsid w:val="009E37AA"/>
    <w:rsid w:val="009E39C7"/>
    <w:rsid w:val="009E506F"/>
    <w:rsid w:val="009E519C"/>
    <w:rsid w:val="009E581F"/>
    <w:rsid w:val="009E5985"/>
    <w:rsid w:val="009E62CE"/>
    <w:rsid w:val="009E653C"/>
    <w:rsid w:val="009E7C7E"/>
    <w:rsid w:val="009E7CB0"/>
    <w:rsid w:val="009F0549"/>
    <w:rsid w:val="009F0AE4"/>
    <w:rsid w:val="009F10B1"/>
    <w:rsid w:val="009F248E"/>
    <w:rsid w:val="009F25C4"/>
    <w:rsid w:val="009F368C"/>
    <w:rsid w:val="009F472A"/>
    <w:rsid w:val="009F52CE"/>
    <w:rsid w:val="009F57D4"/>
    <w:rsid w:val="009F6B28"/>
    <w:rsid w:val="009F6FF4"/>
    <w:rsid w:val="009F7392"/>
    <w:rsid w:val="009F7465"/>
    <w:rsid w:val="009F7968"/>
    <w:rsid w:val="009F7D45"/>
    <w:rsid w:val="00A005B1"/>
    <w:rsid w:val="00A01128"/>
    <w:rsid w:val="00A01666"/>
    <w:rsid w:val="00A01B7C"/>
    <w:rsid w:val="00A0208C"/>
    <w:rsid w:val="00A0209B"/>
    <w:rsid w:val="00A02B2E"/>
    <w:rsid w:val="00A036D7"/>
    <w:rsid w:val="00A0476D"/>
    <w:rsid w:val="00A04776"/>
    <w:rsid w:val="00A04ACC"/>
    <w:rsid w:val="00A04BF0"/>
    <w:rsid w:val="00A04D06"/>
    <w:rsid w:val="00A0583D"/>
    <w:rsid w:val="00A05CEA"/>
    <w:rsid w:val="00A05DF7"/>
    <w:rsid w:val="00A06786"/>
    <w:rsid w:val="00A077CE"/>
    <w:rsid w:val="00A07CCB"/>
    <w:rsid w:val="00A07D67"/>
    <w:rsid w:val="00A07E22"/>
    <w:rsid w:val="00A1000A"/>
    <w:rsid w:val="00A10367"/>
    <w:rsid w:val="00A10CE6"/>
    <w:rsid w:val="00A11CFB"/>
    <w:rsid w:val="00A11D7D"/>
    <w:rsid w:val="00A11E37"/>
    <w:rsid w:val="00A129CB"/>
    <w:rsid w:val="00A136AA"/>
    <w:rsid w:val="00A15003"/>
    <w:rsid w:val="00A15C81"/>
    <w:rsid w:val="00A16691"/>
    <w:rsid w:val="00A20274"/>
    <w:rsid w:val="00A20366"/>
    <w:rsid w:val="00A2078F"/>
    <w:rsid w:val="00A21848"/>
    <w:rsid w:val="00A21D9D"/>
    <w:rsid w:val="00A2298F"/>
    <w:rsid w:val="00A23106"/>
    <w:rsid w:val="00A23B3A"/>
    <w:rsid w:val="00A23F5D"/>
    <w:rsid w:val="00A2485D"/>
    <w:rsid w:val="00A24A1B"/>
    <w:rsid w:val="00A24A70"/>
    <w:rsid w:val="00A24F8A"/>
    <w:rsid w:val="00A2556F"/>
    <w:rsid w:val="00A25D54"/>
    <w:rsid w:val="00A2614F"/>
    <w:rsid w:val="00A26208"/>
    <w:rsid w:val="00A26646"/>
    <w:rsid w:val="00A27010"/>
    <w:rsid w:val="00A30266"/>
    <w:rsid w:val="00A3053C"/>
    <w:rsid w:val="00A31C53"/>
    <w:rsid w:val="00A31F10"/>
    <w:rsid w:val="00A327EC"/>
    <w:rsid w:val="00A331C4"/>
    <w:rsid w:val="00A344CE"/>
    <w:rsid w:val="00A348B0"/>
    <w:rsid w:val="00A34A25"/>
    <w:rsid w:val="00A34DE3"/>
    <w:rsid w:val="00A35828"/>
    <w:rsid w:val="00A35EA6"/>
    <w:rsid w:val="00A35F5B"/>
    <w:rsid w:val="00A36979"/>
    <w:rsid w:val="00A36D0D"/>
    <w:rsid w:val="00A40070"/>
    <w:rsid w:val="00A401D0"/>
    <w:rsid w:val="00A40666"/>
    <w:rsid w:val="00A40805"/>
    <w:rsid w:val="00A408D4"/>
    <w:rsid w:val="00A414BC"/>
    <w:rsid w:val="00A42759"/>
    <w:rsid w:val="00A43ECB"/>
    <w:rsid w:val="00A442A7"/>
    <w:rsid w:val="00A455B8"/>
    <w:rsid w:val="00A4618A"/>
    <w:rsid w:val="00A465CE"/>
    <w:rsid w:val="00A4668C"/>
    <w:rsid w:val="00A466EF"/>
    <w:rsid w:val="00A472B4"/>
    <w:rsid w:val="00A4745A"/>
    <w:rsid w:val="00A50FFB"/>
    <w:rsid w:val="00A52179"/>
    <w:rsid w:val="00A521DB"/>
    <w:rsid w:val="00A52F77"/>
    <w:rsid w:val="00A530EC"/>
    <w:rsid w:val="00A5311E"/>
    <w:rsid w:val="00A53208"/>
    <w:rsid w:val="00A53AA8"/>
    <w:rsid w:val="00A546B3"/>
    <w:rsid w:val="00A54714"/>
    <w:rsid w:val="00A55078"/>
    <w:rsid w:val="00A55435"/>
    <w:rsid w:val="00A5626D"/>
    <w:rsid w:val="00A56DF9"/>
    <w:rsid w:val="00A57BF9"/>
    <w:rsid w:val="00A57C91"/>
    <w:rsid w:val="00A60676"/>
    <w:rsid w:val="00A6211D"/>
    <w:rsid w:val="00A6220A"/>
    <w:rsid w:val="00A624B8"/>
    <w:rsid w:val="00A63484"/>
    <w:rsid w:val="00A634E8"/>
    <w:rsid w:val="00A6367B"/>
    <w:rsid w:val="00A64173"/>
    <w:rsid w:val="00A64C90"/>
    <w:rsid w:val="00A65251"/>
    <w:rsid w:val="00A657C1"/>
    <w:rsid w:val="00A6581A"/>
    <w:rsid w:val="00A67608"/>
    <w:rsid w:val="00A67A8B"/>
    <w:rsid w:val="00A67F79"/>
    <w:rsid w:val="00A707DF"/>
    <w:rsid w:val="00A7103E"/>
    <w:rsid w:val="00A7117E"/>
    <w:rsid w:val="00A7127D"/>
    <w:rsid w:val="00A71F94"/>
    <w:rsid w:val="00A7223B"/>
    <w:rsid w:val="00A72CB8"/>
    <w:rsid w:val="00A72EF2"/>
    <w:rsid w:val="00A734A0"/>
    <w:rsid w:val="00A73CFF"/>
    <w:rsid w:val="00A74026"/>
    <w:rsid w:val="00A74C8B"/>
    <w:rsid w:val="00A74DE8"/>
    <w:rsid w:val="00A74EA1"/>
    <w:rsid w:val="00A7559F"/>
    <w:rsid w:val="00A76263"/>
    <w:rsid w:val="00A77002"/>
    <w:rsid w:val="00A77580"/>
    <w:rsid w:val="00A77B13"/>
    <w:rsid w:val="00A801B9"/>
    <w:rsid w:val="00A80457"/>
    <w:rsid w:val="00A8053E"/>
    <w:rsid w:val="00A80541"/>
    <w:rsid w:val="00A806EE"/>
    <w:rsid w:val="00A80857"/>
    <w:rsid w:val="00A80B2E"/>
    <w:rsid w:val="00A80BDC"/>
    <w:rsid w:val="00A80C3E"/>
    <w:rsid w:val="00A811F0"/>
    <w:rsid w:val="00A813A6"/>
    <w:rsid w:val="00A81EA4"/>
    <w:rsid w:val="00A820E7"/>
    <w:rsid w:val="00A82694"/>
    <w:rsid w:val="00A82C1C"/>
    <w:rsid w:val="00A83EE7"/>
    <w:rsid w:val="00A85CC4"/>
    <w:rsid w:val="00A85E61"/>
    <w:rsid w:val="00A861E7"/>
    <w:rsid w:val="00A91F57"/>
    <w:rsid w:val="00A92226"/>
    <w:rsid w:val="00A922F0"/>
    <w:rsid w:val="00A92A5B"/>
    <w:rsid w:val="00A92C03"/>
    <w:rsid w:val="00A93756"/>
    <w:rsid w:val="00A93859"/>
    <w:rsid w:val="00A939A5"/>
    <w:rsid w:val="00A93B0C"/>
    <w:rsid w:val="00A93DB1"/>
    <w:rsid w:val="00A94023"/>
    <w:rsid w:val="00A941A1"/>
    <w:rsid w:val="00A959B1"/>
    <w:rsid w:val="00A96C6B"/>
    <w:rsid w:val="00A97064"/>
    <w:rsid w:val="00A97A41"/>
    <w:rsid w:val="00AA3B06"/>
    <w:rsid w:val="00AA3D2A"/>
    <w:rsid w:val="00AA3E22"/>
    <w:rsid w:val="00AA587D"/>
    <w:rsid w:val="00AA65CD"/>
    <w:rsid w:val="00AA6D75"/>
    <w:rsid w:val="00AA6F4A"/>
    <w:rsid w:val="00AA6FFD"/>
    <w:rsid w:val="00AA7CBB"/>
    <w:rsid w:val="00AB038E"/>
    <w:rsid w:val="00AB0454"/>
    <w:rsid w:val="00AB0766"/>
    <w:rsid w:val="00AB16DA"/>
    <w:rsid w:val="00AB1803"/>
    <w:rsid w:val="00AB2110"/>
    <w:rsid w:val="00AB3258"/>
    <w:rsid w:val="00AB34FF"/>
    <w:rsid w:val="00AB39AA"/>
    <w:rsid w:val="00AB42C3"/>
    <w:rsid w:val="00AB5722"/>
    <w:rsid w:val="00AB5AC2"/>
    <w:rsid w:val="00AB6235"/>
    <w:rsid w:val="00AB6679"/>
    <w:rsid w:val="00AB69C6"/>
    <w:rsid w:val="00AB7F57"/>
    <w:rsid w:val="00AC0358"/>
    <w:rsid w:val="00AC0596"/>
    <w:rsid w:val="00AC0936"/>
    <w:rsid w:val="00AC1273"/>
    <w:rsid w:val="00AC1F38"/>
    <w:rsid w:val="00AC281B"/>
    <w:rsid w:val="00AC2BEA"/>
    <w:rsid w:val="00AC38A1"/>
    <w:rsid w:val="00AC589D"/>
    <w:rsid w:val="00AC5A4B"/>
    <w:rsid w:val="00AC5A7E"/>
    <w:rsid w:val="00AC5B23"/>
    <w:rsid w:val="00AC5BB6"/>
    <w:rsid w:val="00AC5F57"/>
    <w:rsid w:val="00AC64F3"/>
    <w:rsid w:val="00AC6A4B"/>
    <w:rsid w:val="00AC6BD1"/>
    <w:rsid w:val="00AC7AC3"/>
    <w:rsid w:val="00AD00FA"/>
    <w:rsid w:val="00AD0558"/>
    <w:rsid w:val="00AD12C1"/>
    <w:rsid w:val="00AD1F51"/>
    <w:rsid w:val="00AD2142"/>
    <w:rsid w:val="00AD2B93"/>
    <w:rsid w:val="00AD4012"/>
    <w:rsid w:val="00AD40A2"/>
    <w:rsid w:val="00AD43F6"/>
    <w:rsid w:val="00AD4AB7"/>
    <w:rsid w:val="00AD5A3E"/>
    <w:rsid w:val="00AD636D"/>
    <w:rsid w:val="00AD76F0"/>
    <w:rsid w:val="00AE053D"/>
    <w:rsid w:val="00AE0DE3"/>
    <w:rsid w:val="00AE0E26"/>
    <w:rsid w:val="00AE1336"/>
    <w:rsid w:val="00AE15A8"/>
    <w:rsid w:val="00AE1C70"/>
    <w:rsid w:val="00AE1EB4"/>
    <w:rsid w:val="00AE24A9"/>
    <w:rsid w:val="00AE2F0A"/>
    <w:rsid w:val="00AE2F6E"/>
    <w:rsid w:val="00AE36F0"/>
    <w:rsid w:val="00AE3908"/>
    <w:rsid w:val="00AE3F67"/>
    <w:rsid w:val="00AE5B16"/>
    <w:rsid w:val="00AE64D9"/>
    <w:rsid w:val="00AE65ED"/>
    <w:rsid w:val="00AE7134"/>
    <w:rsid w:val="00AE74C2"/>
    <w:rsid w:val="00AE7604"/>
    <w:rsid w:val="00AE7B63"/>
    <w:rsid w:val="00AF086B"/>
    <w:rsid w:val="00AF0AB6"/>
    <w:rsid w:val="00AF18B9"/>
    <w:rsid w:val="00AF27C1"/>
    <w:rsid w:val="00AF2957"/>
    <w:rsid w:val="00AF2B75"/>
    <w:rsid w:val="00AF3097"/>
    <w:rsid w:val="00AF3409"/>
    <w:rsid w:val="00AF3D0B"/>
    <w:rsid w:val="00AF469B"/>
    <w:rsid w:val="00AF5451"/>
    <w:rsid w:val="00AF5782"/>
    <w:rsid w:val="00AF5977"/>
    <w:rsid w:val="00AF60EF"/>
    <w:rsid w:val="00AF612E"/>
    <w:rsid w:val="00AF6F72"/>
    <w:rsid w:val="00AF7268"/>
    <w:rsid w:val="00AF763E"/>
    <w:rsid w:val="00B00468"/>
    <w:rsid w:val="00B00836"/>
    <w:rsid w:val="00B0096B"/>
    <w:rsid w:val="00B01A9D"/>
    <w:rsid w:val="00B02044"/>
    <w:rsid w:val="00B03A4F"/>
    <w:rsid w:val="00B03E65"/>
    <w:rsid w:val="00B0424D"/>
    <w:rsid w:val="00B04CD8"/>
    <w:rsid w:val="00B05024"/>
    <w:rsid w:val="00B051BA"/>
    <w:rsid w:val="00B058C6"/>
    <w:rsid w:val="00B066BC"/>
    <w:rsid w:val="00B06A11"/>
    <w:rsid w:val="00B06A18"/>
    <w:rsid w:val="00B06C31"/>
    <w:rsid w:val="00B0781D"/>
    <w:rsid w:val="00B07FBE"/>
    <w:rsid w:val="00B10C32"/>
    <w:rsid w:val="00B11776"/>
    <w:rsid w:val="00B128D3"/>
    <w:rsid w:val="00B128FB"/>
    <w:rsid w:val="00B13485"/>
    <w:rsid w:val="00B15DC4"/>
    <w:rsid w:val="00B15EC0"/>
    <w:rsid w:val="00B15EC2"/>
    <w:rsid w:val="00B16D74"/>
    <w:rsid w:val="00B2017F"/>
    <w:rsid w:val="00B201B5"/>
    <w:rsid w:val="00B20DD5"/>
    <w:rsid w:val="00B20F02"/>
    <w:rsid w:val="00B21BD2"/>
    <w:rsid w:val="00B22C8C"/>
    <w:rsid w:val="00B22D79"/>
    <w:rsid w:val="00B22FFA"/>
    <w:rsid w:val="00B2336E"/>
    <w:rsid w:val="00B23728"/>
    <w:rsid w:val="00B24C55"/>
    <w:rsid w:val="00B261EE"/>
    <w:rsid w:val="00B26BC6"/>
    <w:rsid w:val="00B27248"/>
    <w:rsid w:val="00B2739E"/>
    <w:rsid w:val="00B278D2"/>
    <w:rsid w:val="00B27DEE"/>
    <w:rsid w:val="00B27E10"/>
    <w:rsid w:val="00B301AB"/>
    <w:rsid w:val="00B30508"/>
    <w:rsid w:val="00B30984"/>
    <w:rsid w:val="00B320EC"/>
    <w:rsid w:val="00B3339B"/>
    <w:rsid w:val="00B3344B"/>
    <w:rsid w:val="00B33E17"/>
    <w:rsid w:val="00B33ED4"/>
    <w:rsid w:val="00B34716"/>
    <w:rsid w:val="00B3562A"/>
    <w:rsid w:val="00B369C3"/>
    <w:rsid w:val="00B36BED"/>
    <w:rsid w:val="00B36F04"/>
    <w:rsid w:val="00B3755C"/>
    <w:rsid w:val="00B406F8"/>
    <w:rsid w:val="00B40A00"/>
    <w:rsid w:val="00B40A88"/>
    <w:rsid w:val="00B40E01"/>
    <w:rsid w:val="00B415CE"/>
    <w:rsid w:val="00B425BC"/>
    <w:rsid w:val="00B4296F"/>
    <w:rsid w:val="00B42BDE"/>
    <w:rsid w:val="00B433A7"/>
    <w:rsid w:val="00B43FF4"/>
    <w:rsid w:val="00B4415B"/>
    <w:rsid w:val="00B441B1"/>
    <w:rsid w:val="00B44A16"/>
    <w:rsid w:val="00B45208"/>
    <w:rsid w:val="00B452F7"/>
    <w:rsid w:val="00B45F5E"/>
    <w:rsid w:val="00B46AA2"/>
    <w:rsid w:val="00B47DDE"/>
    <w:rsid w:val="00B50324"/>
    <w:rsid w:val="00B51208"/>
    <w:rsid w:val="00B51503"/>
    <w:rsid w:val="00B51807"/>
    <w:rsid w:val="00B51D8C"/>
    <w:rsid w:val="00B51FC6"/>
    <w:rsid w:val="00B52D2B"/>
    <w:rsid w:val="00B52E38"/>
    <w:rsid w:val="00B53613"/>
    <w:rsid w:val="00B54AD6"/>
    <w:rsid w:val="00B559D5"/>
    <w:rsid w:val="00B56E53"/>
    <w:rsid w:val="00B571D2"/>
    <w:rsid w:val="00B57725"/>
    <w:rsid w:val="00B57761"/>
    <w:rsid w:val="00B579CD"/>
    <w:rsid w:val="00B6065C"/>
    <w:rsid w:val="00B60D51"/>
    <w:rsid w:val="00B6161D"/>
    <w:rsid w:val="00B61637"/>
    <w:rsid w:val="00B62B4F"/>
    <w:rsid w:val="00B63762"/>
    <w:rsid w:val="00B63D41"/>
    <w:rsid w:val="00B63D5F"/>
    <w:rsid w:val="00B642C7"/>
    <w:rsid w:val="00B64424"/>
    <w:rsid w:val="00B64521"/>
    <w:rsid w:val="00B65439"/>
    <w:rsid w:val="00B66982"/>
    <w:rsid w:val="00B66995"/>
    <w:rsid w:val="00B66AA3"/>
    <w:rsid w:val="00B66FFC"/>
    <w:rsid w:val="00B67208"/>
    <w:rsid w:val="00B6741A"/>
    <w:rsid w:val="00B6752C"/>
    <w:rsid w:val="00B67919"/>
    <w:rsid w:val="00B67FA1"/>
    <w:rsid w:val="00B703F6"/>
    <w:rsid w:val="00B70933"/>
    <w:rsid w:val="00B721D7"/>
    <w:rsid w:val="00B72CCA"/>
    <w:rsid w:val="00B72F24"/>
    <w:rsid w:val="00B730E9"/>
    <w:rsid w:val="00B73147"/>
    <w:rsid w:val="00B73487"/>
    <w:rsid w:val="00B73DF4"/>
    <w:rsid w:val="00B74852"/>
    <w:rsid w:val="00B74CB9"/>
    <w:rsid w:val="00B74F9E"/>
    <w:rsid w:val="00B75D42"/>
    <w:rsid w:val="00B75E02"/>
    <w:rsid w:val="00B75EC7"/>
    <w:rsid w:val="00B75EF9"/>
    <w:rsid w:val="00B763D5"/>
    <w:rsid w:val="00B7690E"/>
    <w:rsid w:val="00B76D30"/>
    <w:rsid w:val="00B77253"/>
    <w:rsid w:val="00B77AF3"/>
    <w:rsid w:val="00B81625"/>
    <w:rsid w:val="00B81E45"/>
    <w:rsid w:val="00B82DB7"/>
    <w:rsid w:val="00B83F8F"/>
    <w:rsid w:val="00B84139"/>
    <w:rsid w:val="00B8472A"/>
    <w:rsid w:val="00B84C45"/>
    <w:rsid w:val="00B84CE9"/>
    <w:rsid w:val="00B84FD5"/>
    <w:rsid w:val="00B8637A"/>
    <w:rsid w:val="00B869D1"/>
    <w:rsid w:val="00B86F03"/>
    <w:rsid w:val="00B878BF"/>
    <w:rsid w:val="00B87A3E"/>
    <w:rsid w:val="00B87C42"/>
    <w:rsid w:val="00B91A4A"/>
    <w:rsid w:val="00B92337"/>
    <w:rsid w:val="00B933B2"/>
    <w:rsid w:val="00B93452"/>
    <w:rsid w:val="00B937B3"/>
    <w:rsid w:val="00B939AD"/>
    <w:rsid w:val="00B94A75"/>
    <w:rsid w:val="00B9531F"/>
    <w:rsid w:val="00B956B6"/>
    <w:rsid w:val="00B962C8"/>
    <w:rsid w:val="00B966BD"/>
    <w:rsid w:val="00B96AB5"/>
    <w:rsid w:val="00B97BE7"/>
    <w:rsid w:val="00BA1140"/>
    <w:rsid w:val="00BA142B"/>
    <w:rsid w:val="00BA1E69"/>
    <w:rsid w:val="00BA2A49"/>
    <w:rsid w:val="00BA32BD"/>
    <w:rsid w:val="00BA373C"/>
    <w:rsid w:val="00BA3AB5"/>
    <w:rsid w:val="00BA5196"/>
    <w:rsid w:val="00BA54E1"/>
    <w:rsid w:val="00BA5FDC"/>
    <w:rsid w:val="00BA71A4"/>
    <w:rsid w:val="00BA7487"/>
    <w:rsid w:val="00BA773F"/>
    <w:rsid w:val="00BA7811"/>
    <w:rsid w:val="00BA7DB9"/>
    <w:rsid w:val="00BB0DDD"/>
    <w:rsid w:val="00BB0FEC"/>
    <w:rsid w:val="00BB1090"/>
    <w:rsid w:val="00BB1B47"/>
    <w:rsid w:val="00BB1EB7"/>
    <w:rsid w:val="00BB1F22"/>
    <w:rsid w:val="00BB234D"/>
    <w:rsid w:val="00BB28CA"/>
    <w:rsid w:val="00BB301F"/>
    <w:rsid w:val="00BB305F"/>
    <w:rsid w:val="00BB30DE"/>
    <w:rsid w:val="00BB347B"/>
    <w:rsid w:val="00BB3689"/>
    <w:rsid w:val="00BB3ED8"/>
    <w:rsid w:val="00BB46E9"/>
    <w:rsid w:val="00BB4764"/>
    <w:rsid w:val="00BB479E"/>
    <w:rsid w:val="00BB4ABC"/>
    <w:rsid w:val="00BB4DF7"/>
    <w:rsid w:val="00BB4E77"/>
    <w:rsid w:val="00BB4EB3"/>
    <w:rsid w:val="00BB5989"/>
    <w:rsid w:val="00BB5B74"/>
    <w:rsid w:val="00BB5D9D"/>
    <w:rsid w:val="00BB709B"/>
    <w:rsid w:val="00BC0133"/>
    <w:rsid w:val="00BC0332"/>
    <w:rsid w:val="00BC0480"/>
    <w:rsid w:val="00BC17C8"/>
    <w:rsid w:val="00BC1B25"/>
    <w:rsid w:val="00BC28B4"/>
    <w:rsid w:val="00BC31EC"/>
    <w:rsid w:val="00BC39A3"/>
    <w:rsid w:val="00BC4975"/>
    <w:rsid w:val="00BC53E9"/>
    <w:rsid w:val="00BC5558"/>
    <w:rsid w:val="00BC57A3"/>
    <w:rsid w:val="00BC5B9B"/>
    <w:rsid w:val="00BC60B3"/>
    <w:rsid w:val="00BC70B2"/>
    <w:rsid w:val="00BC74AD"/>
    <w:rsid w:val="00BC756D"/>
    <w:rsid w:val="00BC7949"/>
    <w:rsid w:val="00BC7D44"/>
    <w:rsid w:val="00BD034E"/>
    <w:rsid w:val="00BD0BE5"/>
    <w:rsid w:val="00BD0F10"/>
    <w:rsid w:val="00BD10CB"/>
    <w:rsid w:val="00BD1385"/>
    <w:rsid w:val="00BD1D4D"/>
    <w:rsid w:val="00BD2830"/>
    <w:rsid w:val="00BD2B88"/>
    <w:rsid w:val="00BD35BF"/>
    <w:rsid w:val="00BD3812"/>
    <w:rsid w:val="00BD3B68"/>
    <w:rsid w:val="00BD3FCC"/>
    <w:rsid w:val="00BD43A6"/>
    <w:rsid w:val="00BD4719"/>
    <w:rsid w:val="00BD48A5"/>
    <w:rsid w:val="00BD50D2"/>
    <w:rsid w:val="00BD612F"/>
    <w:rsid w:val="00BD6DE7"/>
    <w:rsid w:val="00BD7A5F"/>
    <w:rsid w:val="00BE0312"/>
    <w:rsid w:val="00BE0B9C"/>
    <w:rsid w:val="00BE16DB"/>
    <w:rsid w:val="00BE1721"/>
    <w:rsid w:val="00BE25EB"/>
    <w:rsid w:val="00BE43C1"/>
    <w:rsid w:val="00BE467A"/>
    <w:rsid w:val="00BE523C"/>
    <w:rsid w:val="00BE5D89"/>
    <w:rsid w:val="00BE5DB0"/>
    <w:rsid w:val="00BE6F22"/>
    <w:rsid w:val="00BE7B5A"/>
    <w:rsid w:val="00BF09D0"/>
    <w:rsid w:val="00BF0FE7"/>
    <w:rsid w:val="00BF16B5"/>
    <w:rsid w:val="00BF2A2C"/>
    <w:rsid w:val="00BF2AA4"/>
    <w:rsid w:val="00BF3856"/>
    <w:rsid w:val="00BF3FF9"/>
    <w:rsid w:val="00BF4B16"/>
    <w:rsid w:val="00BF4DEE"/>
    <w:rsid w:val="00BF588C"/>
    <w:rsid w:val="00BF6723"/>
    <w:rsid w:val="00BF6C05"/>
    <w:rsid w:val="00BF6FE9"/>
    <w:rsid w:val="00BF7044"/>
    <w:rsid w:val="00BF742C"/>
    <w:rsid w:val="00BF7C62"/>
    <w:rsid w:val="00BF7CB9"/>
    <w:rsid w:val="00C00F7F"/>
    <w:rsid w:val="00C01340"/>
    <w:rsid w:val="00C013B3"/>
    <w:rsid w:val="00C01BD7"/>
    <w:rsid w:val="00C01F1A"/>
    <w:rsid w:val="00C02D73"/>
    <w:rsid w:val="00C032F9"/>
    <w:rsid w:val="00C034C9"/>
    <w:rsid w:val="00C0385D"/>
    <w:rsid w:val="00C03BA2"/>
    <w:rsid w:val="00C03BAB"/>
    <w:rsid w:val="00C03C87"/>
    <w:rsid w:val="00C04B1B"/>
    <w:rsid w:val="00C0792D"/>
    <w:rsid w:val="00C07A94"/>
    <w:rsid w:val="00C07F34"/>
    <w:rsid w:val="00C104FC"/>
    <w:rsid w:val="00C107B6"/>
    <w:rsid w:val="00C109B6"/>
    <w:rsid w:val="00C10FF0"/>
    <w:rsid w:val="00C11823"/>
    <w:rsid w:val="00C11850"/>
    <w:rsid w:val="00C1190F"/>
    <w:rsid w:val="00C11964"/>
    <w:rsid w:val="00C11E34"/>
    <w:rsid w:val="00C131F4"/>
    <w:rsid w:val="00C13945"/>
    <w:rsid w:val="00C13C00"/>
    <w:rsid w:val="00C1400C"/>
    <w:rsid w:val="00C14361"/>
    <w:rsid w:val="00C14C63"/>
    <w:rsid w:val="00C15185"/>
    <w:rsid w:val="00C15847"/>
    <w:rsid w:val="00C158C6"/>
    <w:rsid w:val="00C1597F"/>
    <w:rsid w:val="00C159FB"/>
    <w:rsid w:val="00C15D97"/>
    <w:rsid w:val="00C1606D"/>
    <w:rsid w:val="00C16235"/>
    <w:rsid w:val="00C166A3"/>
    <w:rsid w:val="00C16743"/>
    <w:rsid w:val="00C16FE2"/>
    <w:rsid w:val="00C20F53"/>
    <w:rsid w:val="00C217BE"/>
    <w:rsid w:val="00C21EF1"/>
    <w:rsid w:val="00C2214F"/>
    <w:rsid w:val="00C22467"/>
    <w:rsid w:val="00C24DF7"/>
    <w:rsid w:val="00C26027"/>
    <w:rsid w:val="00C260CF"/>
    <w:rsid w:val="00C26477"/>
    <w:rsid w:val="00C26866"/>
    <w:rsid w:val="00C276B2"/>
    <w:rsid w:val="00C3075E"/>
    <w:rsid w:val="00C30B66"/>
    <w:rsid w:val="00C30BD9"/>
    <w:rsid w:val="00C30CDC"/>
    <w:rsid w:val="00C316B3"/>
    <w:rsid w:val="00C316CC"/>
    <w:rsid w:val="00C31EB4"/>
    <w:rsid w:val="00C32FE8"/>
    <w:rsid w:val="00C3440B"/>
    <w:rsid w:val="00C34F06"/>
    <w:rsid w:val="00C3504A"/>
    <w:rsid w:val="00C35213"/>
    <w:rsid w:val="00C356F7"/>
    <w:rsid w:val="00C35892"/>
    <w:rsid w:val="00C3592F"/>
    <w:rsid w:val="00C35BF4"/>
    <w:rsid w:val="00C36445"/>
    <w:rsid w:val="00C36479"/>
    <w:rsid w:val="00C37065"/>
    <w:rsid w:val="00C37939"/>
    <w:rsid w:val="00C409BB"/>
    <w:rsid w:val="00C41D34"/>
    <w:rsid w:val="00C42DE2"/>
    <w:rsid w:val="00C42FE4"/>
    <w:rsid w:val="00C4338F"/>
    <w:rsid w:val="00C43795"/>
    <w:rsid w:val="00C44527"/>
    <w:rsid w:val="00C447B7"/>
    <w:rsid w:val="00C44A22"/>
    <w:rsid w:val="00C4530B"/>
    <w:rsid w:val="00C45D01"/>
    <w:rsid w:val="00C46312"/>
    <w:rsid w:val="00C468A1"/>
    <w:rsid w:val="00C46BF6"/>
    <w:rsid w:val="00C47DF1"/>
    <w:rsid w:val="00C5050D"/>
    <w:rsid w:val="00C513F2"/>
    <w:rsid w:val="00C51C3B"/>
    <w:rsid w:val="00C52A35"/>
    <w:rsid w:val="00C52E2C"/>
    <w:rsid w:val="00C535B8"/>
    <w:rsid w:val="00C5373C"/>
    <w:rsid w:val="00C53CBF"/>
    <w:rsid w:val="00C53DE9"/>
    <w:rsid w:val="00C54AED"/>
    <w:rsid w:val="00C55534"/>
    <w:rsid w:val="00C55989"/>
    <w:rsid w:val="00C55CC6"/>
    <w:rsid w:val="00C560D1"/>
    <w:rsid w:val="00C5613C"/>
    <w:rsid w:val="00C56352"/>
    <w:rsid w:val="00C564BF"/>
    <w:rsid w:val="00C57295"/>
    <w:rsid w:val="00C57A4B"/>
    <w:rsid w:val="00C57F4C"/>
    <w:rsid w:val="00C601E5"/>
    <w:rsid w:val="00C6053B"/>
    <w:rsid w:val="00C608BB"/>
    <w:rsid w:val="00C60A2D"/>
    <w:rsid w:val="00C610B0"/>
    <w:rsid w:val="00C6115E"/>
    <w:rsid w:val="00C614C4"/>
    <w:rsid w:val="00C61E1E"/>
    <w:rsid w:val="00C62346"/>
    <w:rsid w:val="00C623E3"/>
    <w:rsid w:val="00C6395F"/>
    <w:rsid w:val="00C63E5E"/>
    <w:rsid w:val="00C64DA2"/>
    <w:rsid w:val="00C65BAC"/>
    <w:rsid w:val="00C663F4"/>
    <w:rsid w:val="00C66EA0"/>
    <w:rsid w:val="00C70448"/>
    <w:rsid w:val="00C716AE"/>
    <w:rsid w:val="00C71A59"/>
    <w:rsid w:val="00C71B0B"/>
    <w:rsid w:val="00C71B6E"/>
    <w:rsid w:val="00C71D54"/>
    <w:rsid w:val="00C72106"/>
    <w:rsid w:val="00C723FF"/>
    <w:rsid w:val="00C7271C"/>
    <w:rsid w:val="00C72747"/>
    <w:rsid w:val="00C728E8"/>
    <w:rsid w:val="00C72E7E"/>
    <w:rsid w:val="00C73CAE"/>
    <w:rsid w:val="00C74BA2"/>
    <w:rsid w:val="00C74DBC"/>
    <w:rsid w:val="00C74F4C"/>
    <w:rsid w:val="00C755D1"/>
    <w:rsid w:val="00C759C9"/>
    <w:rsid w:val="00C75CC6"/>
    <w:rsid w:val="00C75FD3"/>
    <w:rsid w:val="00C761AD"/>
    <w:rsid w:val="00C7631A"/>
    <w:rsid w:val="00C76E50"/>
    <w:rsid w:val="00C771E2"/>
    <w:rsid w:val="00C7758E"/>
    <w:rsid w:val="00C77595"/>
    <w:rsid w:val="00C77648"/>
    <w:rsid w:val="00C77C4E"/>
    <w:rsid w:val="00C77D5E"/>
    <w:rsid w:val="00C77FBD"/>
    <w:rsid w:val="00C8005A"/>
    <w:rsid w:val="00C80143"/>
    <w:rsid w:val="00C806F3"/>
    <w:rsid w:val="00C80705"/>
    <w:rsid w:val="00C80776"/>
    <w:rsid w:val="00C807FE"/>
    <w:rsid w:val="00C809E6"/>
    <w:rsid w:val="00C80DD5"/>
    <w:rsid w:val="00C81036"/>
    <w:rsid w:val="00C8253C"/>
    <w:rsid w:val="00C8282C"/>
    <w:rsid w:val="00C828BC"/>
    <w:rsid w:val="00C82E45"/>
    <w:rsid w:val="00C82F1C"/>
    <w:rsid w:val="00C83171"/>
    <w:rsid w:val="00C83BA4"/>
    <w:rsid w:val="00C849B3"/>
    <w:rsid w:val="00C85393"/>
    <w:rsid w:val="00C85AE4"/>
    <w:rsid w:val="00C86830"/>
    <w:rsid w:val="00C86A80"/>
    <w:rsid w:val="00C86E91"/>
    <w:rsid w:val="00C9004F"/>
    <w:rsid w:val="00C901B6"/>
    <w:rsid w:val="00C903D9"/>
    <w:rsid w:val="00C905D5"/>
    <w:rsid w:val="00C910F9"/>
    <w:rsid w:val="00C91890"/>
    <w:rsid w:val="00C91AEC"/>
    <w:rsid w:val="00C91F53"/>
    <w:rsid w:val="00C9265F"/>
    <w:rsid w:val="00C9331A"/>
    <w:rsid w:val="00C935B9"/>
    <w:rsid w:val="00C93BFB"/>
    <w:rsid w:val="00C93C04"/>
    <w:rsid w:val="00C94BFA"/>
    <w:rsid w:val="00C94CCF"/>
    <w:rsid w:val="00C95019"/>
    <w:rsid w:val="00C95476"/>
    <w:rsid w:val="00C95A97"/>
    <w:rsid w:val="00C95CE2"/>
    <w:rsid w:val="00C96434"/>
    <w:rsid w:val="00C97A6C"/>
    <w:rsid w:val="00C97EFC"/>
    <w:rsid w:val="00CA099B"/>
    <w:rsid w:val="00CA2276"/>
    <w:rsid w:val="00CA3104"/>
    <w:rsid w:val="00CA37DB"/>
    <w:rsid w:val="00CA3C23"/>
    <w:rsid w:val="00CA4281"/>
    <w:rsid w:val="00CA4852"/>
    <w:rsid w:val="00CA5606"/>
    <w:rsid w:val="00CA5C85"/>
    <w:rsid w:val="00CA6309"/>
    <w:rsid w:val="00CA7034"/>
    <w:rsid w:val="00CA74A2"/>
    <w:rsid w:val="00CA7CFF"/>
    <w:rsid w:val="00CB0708"/>
    <w:rsid w:val="00CB1720"/>
    <w:rsid w:val="00CB1A3C"/>
    <w:rsid w:val="00CB1CFC"/>
    <w:rsid w:val="00CB24F7"/>
    <w:rsid w:val="00CB2515"/>
    <w:rsid w:val="00CB2687"/>
    <w:rsid w:val="00CB2BE1"/>
    <w:rsid w:val="00CB3754"/>
    <w:rsid w:val="00CB3F19"/>
    <w:rsid w:val="00CB475C"/>
    <w:rsid w:val="00CB4C6E"/>
    <w:rsid w:val="00CB5628"/>
    <w:rsid w:val="00CB574C"/>
    <w:rsid w:val="00CB6396"/>
    <w:rsid w:val="00CB64F3"/>
    <w:rsid w:val="00CB6F24"/>
    <w:rsid w:val="00CB70A0"/>
    <w:rsid w:val="00CB7A33"/>
    <w:rsid w:val="00CB7A54"/>
    <w:rsid w:val="00CB7C1B"/>
    <w:rsid w:val="00CB7D50"/>
    <w:rsid w:val="00CB7D5C"/>
    <w:rsid w:val="00CC0DB6"/>
    <w:rsid w:val="00CC17E1"/>
    <w:rsid w:val="00CC1BF1"/>
    <w:rsid w:val="00CC2180"/>
    <w:rsid w:val="00CC2D5D"/>
    <w:rsid w:val="00CC3719"/>
    <w:rsid w:val="00CC378E"/>
    <w:rsid w:val="00CC38E8"/>
    <w:rsid w:val="00CC4B3C"/>
    <w:rsid w:val="00CC513E"/>
    <w:rsid w:val="00CC5D8C"/>
    <w:rsid w:val="00CC5D91"/>
    <w:rsid w:val="00CC6CFE"/>
    <w:rsid w:val="00CC7F98"/>
    <w:rsid w:val="00CD0819"/>
    <w:rsid w:val="00CD10C7"/>
    <w:rsid w:val="00CD1CA9"/>
    <w:rsid w:val="00CD2367"/>
    <w:rsid w:val="00CD2876"/>
    <w:rsid w:val="00CD30D9"/>
    <w:rsid w:val="00CD3696"/>
    <w:rsid w:val="00CD38F1"/>
    <w:rsid w:val="00CD39E5"/>
    <w:rsid w:val="00CD4102"/>
    <w:rsid w:val="00CD41C9"/>
    <w:rsid w:val="00CD61C4"/>
    <w:rsid w:val="00CD64A8"/>
    <w:rsid w:val="00CD6660"/>
    <w:rsid w:val="00CE124D"/>
    <w:rsid w:val="00CE144E"/>
    <w:rsid w:val="00CE1A39"/>
    <w:rsid w:val="00CE1E75"/>
    <w:rsid w:val="00CE24A8"/>
    <w:rsid w:val="00CE2785"/>
    <w:rsid w:val="00CE28DF"/>
    <w:rsid w:val="00CE2C8B"/>
    <w:rsid w:val="00CE3498"/>
    <w:rsid w:val="00CE37CE"/>
    <w:rsid w:val="00CE3AEC"/>
    <w:rsid w:val="00CE3BE3"/>
    <w:rsid w:val="00CE427B"/>
    <w:rsid w:val="00CE5522"/>
    <w:rsid w:val="00CE587F"/>
    <w:rsid w:val="00CE6040"/>
    <w:rsid w:val="00CE6831"/>
    <w:rsid w:val="00CE695B"/>
    <w:rsid w:val="00CE74CD"/>
    <w:rsid w:val="00CE7724"/>
    <w:rsid w:val="00CF0846"/>
    <w:rsid w:val="00CF1FFD"/>
    <w:rsid w:val="00CF2490"/>
    <w:rsid w:val="00CF25D2"/>
    <w:rsid w:val="00CF2E75"/>
    <w:rsid w:val="00CF3300"/>
    <w:rsid w:val="00CF359B"/>
    <w:rsid w:val="00CF39AD"/>
    <w:rsid w:val="00CF3D33"/>
    <w:rsid w:val="00CF4C72"/>
    <w:rsid w:val="00CF4D01"/>
    <w:rsid w:val="00CF67C7"/>
    <w:rsid w:val="00CF69C2"/>
    <w:rsid w:val="00CF71B4"/>
    <w:rsid w:val="00CF7482"/>
    <w:rsid w:val="00CF7502"/>
    <w:rsid w:val="00CF76AF"/>
    <w:rsid w:val="00CF7AB0"/>
    <w:rsid w:val="00CF7B50"/>
    <w:rsid w:val="00CF7FC9"/>
    <w:rsid w:val="00D00120"/>
    <w:rsid w:val="00D007C2"/>
    <w:rsid w:val="00D01B24"/>
    <w:rsid w:val="00D0221B"/>
    <w:rsid w:val="00D02468"/>
    <w:rsid w:val="00D02746"/>
    <w:rsid w:val="00D02C04"/>
    <w:rsid w:val="00D02C81"/>
    <w:rsid w:val="00D031D2"/>
    <w:rsid w:val="00D04637"/>
    <w:rsid w:val="00D0526E"/>
    <w:rsid w:val="00D05C53"/>
    <w:rsid w:val="00D05DFD"/>
    <w:rsid w:val="00D060B7"/>
    <w:rsid w:val="00D063E7"/>
    <w:rsid w:val="00D06437"/>
    <w:rsid w:val="00D0653E"/>
    <w:rsid w:val="00D069FB"/>
    <w:rsid w:val="00D06AED"/>
    <w:rsid w:val="00D06F0F"/>
    <w:rsid w:val="00D074C8"/>
    <w:rsid w:val="00D076BE"/>
    <w:rsid w:val="00D07C43"/>
    <w:rsid w:val="00D10279"/>
    <w:rsid w:val="00D10647"/>
    <w:rsid w:val="00D10AA7"/>
    <w:rsid w:val="00D1122B"/>
    <w:rsid w:val="00D11D3A"/>
    <w:rsid w:val="00D11F19"/>
    <w:rsid w:val="00D1204E"/>
    <w:rsid w:val="00D126C9"/>
    <w:rsid w:val="00D12D0D"/>
    <w:rsid w:val="00D13CDF"/>
    <w:rsid w:val="00D15522"/>
    <w:rsid w:val="00D155C2"/>
    <w:rsid w:val="00D15691"/>
    <w:rsid w:val="00D156DE"/>
    <w:rsid w:val="00D1590B"/>
    <w:rsid w:val="00D15C3F"/>
    <w:rsid w:val="00D175FC"/>
    <w:rsid w:val="00D17892"/>
    <w:rsid w:val="00D20420"/>
    <w:rsid w:val="00D20AD1"/>
    <w:rsid w:val="00D20C64"/>
    <w:rsid w:val="00D20CFF"/>
    <w:rsid w:val="00D220E9"/>
    <w:rsid w:val="00D2335A"/>
    <w:rsid w:val="00D25059"/>
    <w:rsid w:val="00D25682"/>
    <w:rsid w:val="00D25683"/>
    <w:rsid w:val="00D25687"/>
    <w:rsid w:val="00D26C04"/>
    <w:rsid w:val="00D27B96"/>
    <w:rsid w:val="00D30F9F"/>
    <w:rsid w:val="00D319DD"/>
    <w:rsid w:val="00D31C12"/>
    <w:rsid w:val="00D32377"/>
    <w:rsid w:val="00D326E5"/>
    <w:rsid w:val="00D32784"/>
    <w:rsid w:val="00D32BD1"/>
    <w:rsid w:val="00D32C3F"/>
    <w:rsid w:val="00D34297"/>
    <w:rsid w:val="00D34A15"/>
    <w:rsid w:val="00D34BE8"/>
    <w:rsid w:val="00D35EF7"/>
    <w:rsid w:val="00D36944"/>
    <w:rsid w:val="00D370C5"/>
    <w:rsid w:val="00D371F6"/>
    <w:rsid w:val="00D373E1"/>
    <w:rsid w:val="00D404AF"/>
    <w:rsid w:val="00D4256B"/>
    <w:rsid w:val="00D427BD"/>
    <w:rsid w:val="00D429D2"/>
    <w:rsid w:val="00D42AA7"/>
    <w:rsid w:val="00D42B48"/>
    <w:rsid w:val="00D43922"/>
    <w:rsid w:val="00D43CFC"/>
    <w:rsid w:val="00D4434E"/>
    <w:rsid w:val="00D4456E"/>
    <w:rsid w:val="00D4534F"/>
    <w:rsid w:val="00D4571E"/>
    <w:rsid w:val="00D4598E"/>
    <w:rsid w:val="00D45DE0"/>
    <w:rsid w:val="00D466C8"/>
    <w:rsid w:val="00D47128"/>
    <w:rsid w:val="00D47287"/>
    <w:rsid w:val="00D50AEA"/>
    <w:rsid w:val="00D51180"/>
    <w:rsid w:val="00D51795"/>
    <w:rsid w:val="00D524E0"/>
    <w:rsid w:val="00D52AE3"/>
    <w:rsid w:val="00D5359C"/>
    <w:rsid w:val="00D53A2D"/>
    <w:rsid w:val="00D5433E"/>
    <w:rsid w:val="00D54533"/>
    <w:rsid w:val="00D55256"/>
    <w:rsid w:val="00D5562F"/>
    <w:rsid w:val="00D55A32"/>
    <w:rsid w:val="00D55DD1"/>
    <w:rsid w:val="00D56470"/>
    <w:rsid w:val="00D56ECA"/>
    <w:rsid w:val="00D573EC"/>
    <w:rsid w:val="00D57911"/>
    <w:rsid w:val="00D60BC0"/>
    <w:rsid w:val="00D60D9C"/>
    <w:rsid w:val="00D60F7D"/>
    <w:rsid w:val="00D6169B"/>
    <w:rsid w:val="00D61E7C"/>
    <w:rsid w:val="00D622B2"/>
    <w:rsid w:val="00D62F77"/>
    <w:rsid w:val="00D63220"/>
    <w:rsid w:val="00D637A0"/>
    <w:rsid w:val="00D63A57"/>
    <w:rsid w:val="00D64987"/>
    <w:rsid w:val="00D6582F"/>
    <w:rsid w:val="00D65950"/>
    <w:rsid w:val="00D65A4A"/>
    <w:rsid w:val="00D65ABC"/>
    <w:rsid w:val="00D65B2C"/>
    <w:rsid w:val="00D66FAC"/>
    <w:rsid w:val="00D6725D"/>
    <w:rsid w:val="00D675B0"/>
    <w:rsid w:val="00D70688"/>
    <w:rsid w:val="00D70E54"/>
    <w:rsid w:val="00D7110E"/>
    <w:rsid w:val="00D71505"/>
    <w:rsid w:val="00D7334D"/>
    <w:rsid w:val="00D73627"/>
    <w:rsid w:val="00D73642"/>
    <w:rsid w:val="00D74493"/>
    <w:rsid w:val="00D74D24"/>
    <w:rsid w:val="00D750B6"/>
    <w:rsid w:val="00D7538D"/>
    <w:rsid w:val="00D753D5"/>
    <w:rsid w:val="00D75523"/>
    <w:rsid w:val="00D75A9B"/>
    <w:rsid w:val="00D76177"/>
    <w:rsid w:val="00D76341"/>
    <w:rsid w:val="00D76613"/>
    <w:rsid w:val="00D76BE7"/>
    <w:rsid w:val="00D774DA"/>
    <w:rsid w:val="00D8002C"/>
    <w:rsid w:val="00D802C7"/>
    <w:rsid w:val="00D80CF9"/>
    <w:rsid w:val="00D815B0"/>
    <w:rsid w:val="00D817B6"/>
    <w:rsid w:val="00D82FD5"/>
    <w:rsid w:val="00D833B3"/>
    <w:rsid w:val="00D85330"/>
    <w:rsid w:val="00D86746"/>
    <w:rsid w:val="00D87B78"/>
    <w:rsid w:val="00D90DAE"/>
    <w:rsid w:val="00D90DF5"/>
    <w:rsid w:val="00D91A9D"/>
    <w:rsid w:val="00D91F7E"/>
    <w:rsid w:val="00D9213A"/>
    <w:rsid w:val="00D92E3E"/>
    <w:rsid w:val="00D93451"/>
    <w:rsid w:val="00D93D52"/>
    <w:rsid w:val="00D93F85"/>
    <w:rsid w:val="00D94586"/>
    <w:rsid w:val="00D945DA"/>
    <w:rsid w:val="00D94EAD"/>
    <w:rsid w:val="00D95743"/>
    <w:rsid w:val="00D95A78"/>
    <w:rsid w:val="00D95ABE"/>
    <w:rsid w:val="00D95BFE"/>
    <w:rsid w:val="00D9696D"/>
    <w:rsid w:val="00D974EF"/>
    <w:rsid w:val="00D97654"/>
    <w:rsid w:val="00DA05F2"/>
    <w:rsid w:val="00DA0A43"/>
    <w:rsid w:val="00DA0C29"/>
    <w:rsid w:val="00DA1718"/>
    <w:rsid w:val="00DA1744"/>
    <w:rsid w:val="00DA18F9"/>
    <w:rsid w:val="00DA21B8"/>
    <w:rsid w:val="00DA2A59"/>
    <w:rsid w:val="00DA2CAB"/>
    <w:rsid w:val="00DA3CD3"/>
    <w:rsid w:val="00DA41D5"/>
    <w:rsid w:val="00DA5B18"/>
    <w:rsid w:val="00DA5B42"/>
    <w:rsid w:val="00DA5DC8"/>
    <w:rsid w:val="00DA653D"/>
    <w:rsid w:val="00DA65EE"/>
    <w:rsid w:val="00DA745C"/>
    <w:rsid w:val="00DA77F2"/>
    <w:rsid w:val="00DA79CE"/>
    <w:rsid w:val="00DA7F65"/>
    <w:rsid w:val="00DB018A"/>
    <w:rsid w:val="00DB0CA4"/>
    <w:rsid w:val="00DB164D"/>
    <w:rsid w:val="00DB171A"/>
    <w:rsid w:val="00DB1E9B"/>
    <w:rsid w:val="00DB1EAA"/>
    <w:rsid w:val="00DB24B0"/>
    <w:rsid w:val="00DB298D"/>
    <w:rsid w:val="00DB3783"/>
    <w:rsid w:val="00DB37A5"/>
    <w:rsid w:val="00DB3C13"/>
    <w:rsid w:val="00DB3E06"/>
    <w:rsid w:val="00DB42A4"/>
    <w:rsid w:val="00DB5B26"/>
    <w:rsid w:val="00DB64A7"/>
    <w:rsid w:val="00DB6E23"/>
    <w:rsid w:val="00DB7A8C"/>
    <w:rsid w:val="00DB7AED"/>
    <w:rsid w:val="00DC0624"/>
    <w:rsid w:val="00DC146E"/>
    <w:rsid w:val="00DC162D"/>
    <w:rsid w:val="00DC1918"/>
    <w:rsid w:val="00DC258A"/>
    <w:rsid w:val="00DC2A57"/>
    <w:rsid w:val="00DC36E7"/>
    <w:rsid w:val="00DC48F9"/>
    <w:rsid w:val="00DC684D"/>
    <w:rsid w:val="00DC7516"/>
    <w:rsid w:val="00DC7E3B"/>
    <w:rsid w:val="00DD005C"/>
    <w:rsid w:val="00DD03CA"/>
    <w:rsid w:val="00DD07A6"/>
    <w:rsid w:val="00DD08A0"/>
    <w:rsid w:val="00DD1657"/>
    <w:rsid w:val="00DD20ED"/>
    <w:rsid w:val="00DD2CBB"/>
    <w:rsid w:val="00DD2D25"/>
    <w:rsid w:val="00DD3287"/>
    <w:rsid w:val="00DD366F"/>
    <w:rsid w:val="00DD3A1D"/>
    <w:rsid w:val="00DD3A52"/>
    <w:rsid w:val="00DD46F2"/>
    <w:rsid w:val="00DD61A4"/>
    <w:rsid w:val="00DD6307"/>
    <w:rsid w:val="00DD6D70"/>
    <w:rsid w:val="00DE0966"/>
    <w:rsid w:val="00DE14CC"/>
    <w:rsid w:val="00DE1B6C"/>
    <w:rsid w:val="00DE1DAB"/>
    <w:rsid w:val="00DE24D5"/>
    <w:rsid w:val="00DE25D4"/>
    <w:rsid w:val="00DE2C12"/>
    <w:rsid w:val="00DE2CFE"/>
    <w:rsid w:val="00DE352E"/>
    <w:rsid w:val="00DE354C"/>
    <w:rsid w:val="00DE3FE6"/>
    <w:rsid w:val="00DE401E"/>
    <w:rsid w:val="00DE5E9F"/>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294D"/>
    <w:rsid w:val="00DF2B58"/>
    <w:rsid w:val="00DF3032"/>
    <w:rsid w:val="00DF3578"/>
    <w:rsid w:val="00DF36AF"/>
    <w:rsid w:val="00DF3F11"/>
    <w:rsid w:val="00DF4446"/>
    <w:rsid w:val="00DF4537"/>
    <w:rsid w:val="00DF5414"/>
    <w:rsid w:val="00DF57F1"/>
    <w:rsid w:val="00DF5D28"/>
    <w:rsid w:val="00DF5D6A"/>
    <w:rsid w:val="00DF75FB"/>
    <w:rsid w:val="00DF7FCA"/>
    <w:rsid w:val="00E00E1B"/>
    <w:rsid w:val="00E01DDA"/>
    <w:rsid w:val="00E01EF3"/>
    <w:rsid w:val="00E025A5"/>
    <w:rsid w:val="00E046BE"/>
    <w:rsid w:val="00E049CF"/>
    <w:rsid w:val="00E04DB0"/>
    <w:rsid w:val="00E06877"/>
    <w:rsid w:val="00E06C78"/>
    <w:rsid w:val="00E06F20"/>
    <w:rsid w:val="00E10455"/>
    <w:rsid w:val="00E10619"/>
    <w:rsid w:val="00E10EFA"/>
    <w:rsid w:val="00E1112E"/>
    <w:rsid w:val="00E11D13"/>
    <w:rsid w:val="00E11D96"/>
    <w:rsid w:val="00E11EDB"/>
    <w:rsid w:val="00E12B89"/>
    <w:rsid w:val="00E13B6E"/>
    <w:rsid w:val="00E1592F"/>
    <w:rsid w:val="00E1593D"/>
    <w:rsid w:val="00E161FA"/>
    <w:rsid w:val="00E175D1"/>
    <w:rsid w:val="00E17856"/>
    <w:rsid w:val="00E17DF3"/>
    <w:rsid w:val="00E17F74"/>
    <w:rsid w:val="00E2049F"/>
    <w:rsid w:val="00E204DB"/>
    <w:rsid w:val="00E205D3"/>
    <w:rsid w:val="00E20C97"/>
    <w:rsid w:val="00E21477"/>
    <w:rsid w:val="00E2187E"/>
    <w:rsid w:val="00E21CC4"/>
    <w:rsid w:val="00E223D8"/>
    <w:rsid w:val="00E22E04"/>
    <w:rsid w:val="00E24314"/>
    <w:rsid w:val="00E24941"/>
    <w:rsid w:val="00E24CED"/>
    <w:rsid w:val="00E25BFA"/>
    <w:rsid w:val="00E2661F"/>
    <w:rsid w:val="00E27B49"/>
    <w:rsid w:val="00E27CA2"/>
    <w:rsid w:val="00E30040"/>
    <w:rsid w:val="00E300A8"/>
    <w:rsid w:val="00E30DE4"/>
    <w:rsid w:val="00E30F63"/>
    <w:rsid w:val="00E314E2"/>
    <w:rsid w:val="00E3163E"/>
    <w:rsid w:val="00E316F2"/>
    <w:rsid w:val="00E31EB8"/>
    <w:rsid w:val="00E33431"/>
    <w:rsid w:val="00E33A81"/>
    <w:rsid w:val="00E33C92"/>
    <w:rsid w:val="00E33D91"/>
    <w:rsid w:val="00E34892"/>
    <w:rsid w:val="00E34B32"/>
    <w:rsid w:val="00E354C9"/>
    <w:rsid w:val="00E35958"/>
    <w:rsid w:val="00E35965"/>
    <w:rsid w:val="00E35F51"/>
    <w:rsid w:val="00E377D3"/>
    <w:rsid w:val="00E37AE0"/>
    <w:rsid w:val="00E407E5"/>
    <w:rsid w:val="00E408A8"/>
    <w:rsid w:val="00E41188"/>
    <w:rsid w:val="00E4122F"/>
    <w:rsid w:val="00E418C7"/>
    <w:rsid w:val="00E422A6"/>
    <w:rsid w:val="00E43A5F"/>
    <w:rsid w:val="00E43D01"/>
    <w:rsid w:val="00E4474C"/>
    <w:rsid w:val="00E45459"/>
    <w:rsid w:val="00E45FFB"/>
    <w:rsid w:val="00E46001"/>
    <w:rsid w:val="00E46B3F"/>
    <w:rsid w:val="00E47BD7"/>
    <w:rsid w:val="00E5016F"/>
    <w:rsid w:val="00E5197E"/>
    <w:rsid w:val="00E54155"/>
    <w:rsid w:val="00E543A5"/>
    <w:rsid w:val="00E54979"/>
    <w:rsid w:val="00E54ABA"/>
    <w:rsid w:val="00E54E2D"/>
    <w:rsid w:val="00E560E4"/>
    <w:rsid w:val="00E56E4A"/>
    <w:rsid w:val="00E5723F"/>
    <w:rsid w:val="00E579A0"/>
    <w:rsid w:val="00E57CC4"/>
    <w:rsid w:val="00E619A7"/>
    <w:rsid w:val="00E6241B"/>
    <w:rsid w:val="00E62650"/>
    <w:rsid w:val="00E63A2B"/>
    <w:rsid w:val="00E63A8F"/>
    <w:rsid w:val="00E642F7"/>
    <w:rsid w:val="00E64463"/>
    <w:rsid w:val="00E64785"/>
    <w:rsid w:val="00E6488E"/>
    <w:rsid w:val="00E6504A"/>
    <w:rsid w:val="00E65408"/>
    <w:rsid w:val="00E65702"/>
    <w:rsid w:val="00E659A3"/>
    <w:rsid w:val="00E65B03"/>
    <w:rsid w:val="00E6638B"/>
    <w:rsid w:val="00E668D6"/>
    <w:rsid w:val="00E66DC4"/>
    <w:rsid w:val="00E67A73"/>
    <w:rsid w:val="00E67AA6"/>
    <w:rsid w:val="00E67C0E"/>
    <w:rsid w:val="00E704DA"/>
    <w:rsid w:val="00E70863"/>
    <w:rsid w:val="00E7215D"/>
    <w:rsid w:val="00E72FDB"/>
    <w:rsid w:val="00E73DFD"/>
    <w:rsid w:val="00E73E53"/>
    <w:rsid w:val="00E75200"/>
    <w:rsid w:val="00E75953"/>
    <w:rsid w:val="00E75F4E"/>
    <w:rsid w:val="00E76B36"/>
    <w:rsid w:val="00E76FE3"/>
    <w:rsid w:val="00E774DD"/>
    <w:rsid w:val="00E77D5F"/>
    <w:rsid w:val="00E800DA"/>
    <w:rsid w:val="00E80630"/>
    <w:rsid w:val="00E80AA0"/>
    <w:rsid w:val="00E81177"/>
    <w:rsid w:val="00E81F54"/>
    <w:rsid w:val="00E82E13"/>
    <w:rsid w:val="00E82EF8"/>
    <w:rsid w:val="00E833C9"/>
    <w:rsid w:val="00E84715"/>
    <w:rsid w:val="00E84797"/>
    <w:rsid w:val="00E85D34"/>
    <w:rsid w:val="00E8633B"/>
    <w:rsid w:val="00E86F38"/>
    <w:rsid w:val="00E86F52"/>
    <w:rsid w:val="00E870F7"/>
    <w:rsid w:val="00E90950"/>
    <w:rsid w:val="00E90A87"/>
    <w:rsid w:val="00E92AFD"/>
    <w:rsid w:val="00E9487A"/>
    <w:rsid w:val="00E9644C"/>
    <w:rsid w:val="00E96724"/>
    <w:rsid w:val="00E969FE"/>
    <w:rsid w:val="00E978C2"/>
    <w:rsid w:val="00E979E0"/>
    <w:rsid w:val="00EA0007"/>
    <w:rsid w:val="00EA143D"/>
    <w:rsid w:val="00EA199A"/>
    <w:rsid w:val="00EA3180"/>
    <w:rsid w:val="00EA3245"/>
    <w:rsid w:val="00EA3818"/>
    <w:rsid w:val="00EA4093"/>
    <w:rsid w:val="00EA5071"/>
    <w:rsid w:val="00EA66A4"/>
    <w:rsid w:val="00EA6A48"/>
    <w:rsid w:val="00EA7537"/>
    <w:rsid w:val="00EA7F45"/>
    <w:rsid w:val="00EB1574"/>
    <w:rsid w:val="00EB24C3"/>
    <w:rsid w:val="00EB2603"/>
    <w:rsid w:val="00EB33F1"/>
    <w:rsid w:val="00EB3EA4"/>
    <w:rsid w:val="00EB4215"/>
    <w:rsid w:val="00EB535D"/>
    <w:rsid w:val="00EB652F"/>
    <w:rsid w:val="00EB66E9"/>
    <w:rsid w:val="00EB707D"/>
    <w:rsid w:val="00EB7437"/>
    <w:rsid w:val="00EB7763"/>
    <w:rsid w:val="00EC0CCA"/>
    <w:rsid w:val="00EC126B"/>
    <w:rsid w:val="00EC248B"/>
    <w:rsid w:val="00EC2755"/>
    <w:rsid w:val="00EC3135"/>
    <w:rsid w:val="00EC3DB3"/>
    <w:rsid w:val="00EC41C0"/>
    <w:rsid w:val="00EC47BE"/>
    <w:rsid w:val="00EC48DA"/>
    <w:rsid w:val="00EC493E"/>
    <w:rsid w:val="00EC4BB4"/>
    <w:rsid w:val="00EC4BB6"/>
    <w:rsid w:val="00EC5F0C"/>
    <w:rsid w:val="00EC6BE7"/>
    <w:rsid w:val="00EC6DA9"/>
    <w:rsid w:val="00EC79EA"/>
    <w:rsid w:val="00EC7AB2"/>
    <w:rsid w:val="00EC7D5A"/>
    <w:rsid w:val="00ED0458"/>
    <w:rsid w:val="00ED0E03"/>
    <w:rsid w:val="00ED0F1D"/>
    <w:rsid w:val="00ED1E1F"/>
    <w:rsid w:val="00ED1F4A"/>
    <w:rsid w:val="00ED2A99"/>
    <w:rsid w:val="00ED2CA7"/>
    <w:rsid w:val="00ED3605"/>
    <w:rsid w:val="00ED4C56"/>
    <w:rsid w:val="00ED4DDA"/>
    <w:rsid w:val="00ED4F5A"/>
    <w:rsid w:val="00ED52A6"/>
    <w:rsid w:val="00ED53C5"/>
    <w:rsid w:val="00ED5A2F"/>
    <w:rsid w:val="00ED6743"/>
    <w:rsid w:val="00ED70F4"/>
    <w:rsid w:val="00ED788A"/>
    <w:rsid w:val="00EE08C7"/>
    <w:rsid w:val="00EE0B54"/>
    <w:rsid w:val="00EE0B8D"/>
    <w:rsid w:val="00EE1025"/>
    <w:rsid w:val="00EE102F"/>
    <w:rsid w:val="00EE19FC"/>
    <w:rsid w:val="00EE1B1A"/>
    <w:rsid w:val="00EE3312"/>
    <w:rsid w:val="00EE3ED6"/>
    <w:rsid w:val="00EE4C53"/>
    <w:rsid w:val="00EE4E16"/>
    <w:rsid w:val="00EE521E"/>
    <w:rsid w:val="00EE5E06"/>
    <w:rsid w:val="00EE621F"/>
    <w:rsid w:val="00EE678E"/>
    <w:rsid w:val="00EE6FC9"/>
    <w:rsid w:val="00EE7CDE"/>
    <w:rsid w:val="00EF0D41"/>
    <w:rsid w:val="00EF29B2"/>
    <w:rsid w:val="00EF30F1"/>
    <w:rsid w:val="00EF3E7A"/>
    <w:rsid w:val="00EF3F46"/>
    <w:rsid w:val="00EF452D"/>
    <w:rsid w:val="00EF6D7F"/>
    <w:rsid w:val="00EF7103"/>
    <w:rsid w:val="00EF7440"/>
    <w:rsid w:val="00EF7CCD"/>
    <w:rsid w:val="00F0092E"/>
    <w:rsid w:val="00F00F7F"/>
    <w:rsid w:val="00F01921"/>
    <w:rsid w:val="00F022C8"/>
    <w:rsid w:val="00F0252A"/>
    <w:rsid w:val="00F03593"/>
    <w:rsid w:val="00F04247"/>
    <w:rsid w:val="00F04777"/>
    <w:rsid w:val="00F04B79"/>
    <w:rsid w:val="00F04E1D"/>
    <w:rsid w:val="00F05493"/>
    <w:rsid w:val="00F06860"/>
    <w:rsid w:val="00F077BE"/>
    <w:rsid w:val="00F07D55"/>
    <w:rsid w:val="00F07E3B"/>
    <w:rsid w:val="00F1036F"/>
    <w:rsid w:val="00F117BE"/>
    <w:rsid w:val="00F11947"/>
    <w:rsid w:val="00F1267A"/>
    <w:rsid w:val="00F127F9"/>
    <w:rsid w:val="00F1322B"/>
    <w:rsid w:val="00F13439"/>
    <w:rsid w:val="00F13F27"/>
    <w:rsid w:val="00F13F39"/>
    <w:rsid w:val="00F148F1"/>
    <w:rsid w:val="00F1502B"/>
    <w:rsid w:val="00F15516"/>
    <w:rsid w:val="00F15657"/>
    <w:rsid w:val="00F15667"/>
    <w:rsid w:val="00F157DE"/>
    <w:rsid w:val="00F163EB"/>
    <w:rsid w:val="00F176BE"/>
    <w:rsid w:val="00F176C7"/>
    <w:rsid w:val="00F17AD1"/>
    <w:rsid w:val="00F17B99"/>
    <w:rsid w:val="00F20D66"/>
    <w:rsid w:val="00F21056"/>
    <w:rsid w:val="00F2170F"/>
    <w:rsid w:val="00F21946"/>
    <w:rsid w:val="00F2226A"/>
    <w:rsid w:val="00F237AE"/>
    <w:rsid w:val="00F23A02"/>
    <w:rsid w:val="00F23B28"/>
    <w:rsid w:val="00F24135"/>
    <w:rsid w:val="00F25B86"/>
    <w:rsid w:val="00F26187"/>
    <w:rsid w:val="00F26F5C"/>
    <w:rsid w:val="00F30C4C"/>
    <w:rsid w:val="00F3152B"/>
    <w:rsid w:val="00F3222D"/>
    <w:rsid w:val="00F32348"/>
    <w:rsid w:val="00F32353"/>
    <w:rsid w:val="00F3245C"/>
    <w:rsid w:val="00F3314A"/>
    <w:rsid w:val="00F331A3"/>
    <w:rsid w:val="00F336C0"/>
    <w:rsid w:val="00F3394D"/>
    <w:rsid w:val="00F33FDC"/>
    <w:rsid w:val="00F3497D"/>
    <w:rsid w:val="00F34BCB"/>
    <w:rsid w:val="00F34D19"/>
    <w:rsid w:val="00F34FBF"/>
    <w:rsid w:val="00F3514D"/>
    <w:rsid w:val="00F3562C"/>
    <w:rsid w:val="00F35A19"/>
    <w:rsid w:val="00F35D76"/>
    <w:rsid w:val="00F36959"/>
    <w:rsid w:val="00F36ED6"/>
    <w:rsid w:val="00F37F6C"/>
    <w:rsid w:val="00F40CA1"/>
    <w:rsid w:val="00F40DBE"/>
    <w:rsid w:val="00F41294"/>
    <w:rsid w:val="00F425D4"/>
    <w:rsid w:val="00F427A8"/>
    <w:rsid w:val="00F45066"/>
    <w:rsid w:val="00F451E9"/>
    <w:rsid w:val="00F45345"/>
    <w:rsid w:val="00F45855"/>
    <w:rsid w:val="00F45F1B"/>
    <w:rsid w:val="00F4722D"/>
    <w:rsid w:val="00F475E8"/>
    <w:rsid w:val="00F478B6"/>
    <w:rsid w:val="00F50852"/>
    <w:rsid w:val="00F50F6B"/>
    <w:rsid w:val="00F5183B"/>
    <w:rsid w:val="00F521D8"/>
    <w:rsid w:val="00F52909"/>
    <w:rsid w:val="00F529B1"/>
    <w:rsid w:val="00F52E6C"/>
    <w:rsid w:val="00F52F5C"/>
    <w:rsid w:val="00F53452"/>
    <w:rsid w:val="00F54B09"/>
    <w:rsid w:val="00F551CF"/>
    <w:rsid w:val="00F5566C"/>
    <w:rsid w:val="00F55A2D"/>
    <w:rsid w:val="00F60583"/>
    <w:rsid w:val="00F610B2"/>
    <w:rsid w:val="00F62E75"/>
    <w:rsid w:val="00F635AF"/>
    <w:rsid w:val="00F63849"/>
    <w:rsid w:val="00F6490B"/>
    <w:rsid w:val="00F6538B"/>
    <w:rsid w:val="00F657DE"/>
    <w:rsid w:val="00F659DB"/>
    <w:rsid w:val="00F66B45"/>
    <w:rsid w:val="00F67764"/>
    <w:rsid w:val="00F67C4F"/>
    <w:rsid w:val="00F70645"/>
    <w:rsid w:val="00F70866"/>
    <w:rsid w:val="00F709D7"/>
    <w:rsid w:val="00F7148F"/>
    <w:rsid w:val="00F71C60"/>
    <w:rsid w:val="00F72B5D"/>
    <w:rsid w:val="00F73673"/>
    <w:rsid w:val="00F741D2"/>
    <w:rsid w:val="00F7459D"/>
    <w:rsid w:val="00F762E5"/>
    <w:rsid w:val="00F76490"/>
    <w:rsid w:val="00F771DB"/>
    <w:rsid w:val="00F7763F"/>
    <w:rsid w:val="00F77838"/>
    <w:rsid w:val="00F800E1"/>
    <w:rsid w:val="00F806B5"/>
    <w:rsid w:val="00F80777"/>
    <w:rsid w:val="00F80F0D"/>
    <w:rsid w:val="00F81176"/>
    <w:rsid w:val="00F81DB9"/>
    <w:rsid w:val="00F81EDB"/>
    <w:rsid w:val="00F81FE3"/>
    <w:rsid w:val="00F821A6"/>
    <w:rsid w:val="00F83356"/>
    <w:rsid w:val="00F8355E"/>
    <w:rsid w:val="00F83762"/>
    <w:rsid w:val="00F83F84"/>
    <w:rsid w:val="00F8454D"/>
    <w:rsid w:val="00F84609"/>
    <w:rsid w:val="00F8492E"/>
    <w:rsid w:val="00F84FB6"/>
    <w:rsid w:val="00F85BFE"/>
    <w:rsid w:val="00F8603C"/>
    <w:rsid w:val="00F8606A"/>
    <w:rsid w:val="00F862FE"/>
    <w:rsid w:val="00F86EED"/>
    <w:rsid w:val="00F87DC6"/>
    <w:rsid w:val="00F87FB4"/>
    <w:rsid w:val="00F90555"/>
    <w:rsid w:val="00F90BC0"/>
    <w:rsid w:val="00F90BC4"/>
    <w:rsid w:val="00F91511"/>
    <w:rsid w:val="00F91703"/>
    <w:rsid w:val="00F917A0"/>
    <w:rsid w:val="00F947D9"/>
    <w:rsid w:val="00F94D18"/>
    <w:rsid w:val="00F95569"/>
    <w:rsid w:val="00F95B45"/>
    <w:rsid w:val="00F96803"/>
    <w:rsid w:val="00F97840"/>
    <w:rsid w:val="00F97849"/>
    <w:rsid w:val="00FA09AB"/>
    <w:rsid w:val="00FA0E11"/>
    <w:rsid w:val="00FA10B3"/>
    <w:rsid w:val="00FA167D"/>
    <w:rsid w:val="00FA18D3"/>
    <w:rsid w:val="00FA233D"/>
    <w:rsid w:val="00FA297B"/>
    <w:rsid w:val="00FA3722"/>
    <w:rsid w:val="00FA3815"/>
    <w:rsid w:val="00FA41AE"/>
    <w:rsid w:val="00FA444E"/>
    <w:rsid w:val="00FA4FE7"/>
    <w:rsid w:val="00FA6628"/>
    <w:rsid w:val="00FA6F03"/>
    <w:rsid w:val="00FA7FF3"/>
    <w:rsid w:val="00FB000F"/>
    <w:rsid w:val="00FB0120"/>
    <w:rsid w:val="00FB037E"/>
    <w:rsid w:val="00FB1686"/>
    <w:rsid w:val="00FB1B8A"/>
    <w:rsid w:val="00FB2B55"/>
    <w:rsid w:val="00FB300C"/>
    <w:rsid w:val="00FB309E"/>
    <w:rsid w:val="00FB418C"/>
    <w:rsid w:val="00FB4381"/>
    <w:rsid w:val="00FB5415"/>
    <w:rsid w:val="00FB5699"/>
    <w:rsid w:val="00FB5D44"/>
    <w:rsid w:val="00FB62A1"/>
    <w:rsid w:val="00FB6C42"/>
    <w:rsid w:val="00FC01F0"/>
    <w:rsid w:val="00FC0412"/>
    <w:rsid w:val="00FC09BD"/>
    <w:rsid w:val="00FC165A"/>
    <w:rsid w:val="00FC1931"/>
    <w:rsid w:val="00FC1C20"/>
    <w:rsid w:val="00FC1F62"/>
    <w:rsid w:val="00FC226A"/>
    <w:rsid w:val="00FC2739"/>
    <w:rsid w:val="00FC416E"/>
    <w:rsid w:val="00FC425E"/>
    <w:rsid w:val="00FC4FEB"/>
    <w:rsid w:val="00FC5249"/>
    <w:rsid w:val="00FC5AC7"/>
    <w:rsid w:val="00FC66E8"/>
    <w:rsid w:val="00FC6764"/>
    <w:rsid w:val="00FC6CC7"/>
    <w:rsid w:val="00FC74B7"/>
    <w:rsid w:val="00FC7B72"/>
    <w:rsid w:val="00FC7C13"/>
    <w:rsid w:val="00FD0156"/>
    <w:rsid w:val="00FD0AE6"/>
    <w:rsid w:val="00FD15AD"/>
    <w:rsid w:val="00FD16BA"/>
    <w:rsid w:val="00FD2043"/>
    <w:rsid w:val="00FD21F5"/>
    <w:rsid w:val="00FD2B8B"/>
    <w:rsid w:val="00FD307F"/>
    <w:rsid w:val="00FD34C8"/>
    <w:rsid w:val="00FD35A3"/>
    <w:rsid w:val="00FD3CC4"/>
    <w:rsid w:val="00FD438C"/>
    <w:rsid w:val="00FD4751"/>
    <w:rsid w:val="00FD5579"/>
    <w:rsid w:val="00FD5E05"/>
    <w:rsid w:val="00FD646C"/>
    <w:rsid w:val="00FD6AF4"/>
    <w:rsid w:val="00FD6E6A"/>
    <w:rsid w:val="00FD78A0"/>
    <w:rsid w:val="00FD7AA3"/>
    <w:rsid w:val="00FD7F86"/>
    <w:rsid w:val="00FE0D3F"/>
    <w:rsid w:val="00FE1056"/>
    <w:rsid w:val="00FE170E"/>
    <w:rsid w:val="00FE1786"/>
    <w:rsid w:val="00FE1C61"/>
    <w:rsid w:val="00FE3CD9"/>
    <w:rsid w:val="00FE455C"/>
    <w:rsid w:val="00FE4893"/>
    <w:rsid w:val="00FE531C"/>
    <w:rsid w:val="00FE58FA"/>
    <w:rsid w:val="00FE69C6"/>
    <w:rsid w:val="00FE728C"/>
    <w:rsid w:val="00FF0B68"/>
    <w:rsid w:val="00FF1A26"/>
    <w:rsid w:val="00FF1E84"/>
    <w:rsid w:val="00FF230C"/>
    <w:rsid w:val="00FF4043"/>
    <w:rsid w:val="00FF50CB"/>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1E24E3CF"/>
  <w15:docId w15:val="{D2F5C2A2-CD29-4C06-BC23-895D92849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0"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semiHidden="1" w:uiPriority="0"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4725"/>
    <w:pPr>
      <w:spacing w:before="120"/>
      <w:jc w:val="both"/>
    </w:pPr>
    <w:rPr>
      <w:rFonts w:ascii="Arial Narrow" w:eastAsia="Times New Roman" w:hAnsi="Arial Narrow"/>
      <w:szCs w:val="24"/>
    </w:rPr>
  </w:style>
  <w:style w:type="paragraph" w:styleId="1">
    <w:name w:val="heading 1"/>
    <w:basedOn w:val="a"/>
    <w:next w:val="a"/>
    <w:link w:val="1Char"/>
    <w:uiPriority w:val="99"/>
    <w:qFormat/>
    <w:rsid w:val="009E506F"/>
    <w:pPr>
      <w:keepNext/>
      <w:keepLines/>
      <w:numPr>
        <w:numId w:val="10"/>
      </w:numPr>
      <w:shd w:val="clear" w:color="auto" w:fill="D9D9D9"/>
      <w:tabs>
        <w:tab w:val="left" w:pos="567"/>
      </w:tabs>
      <w:outlineLvl w:val="0"/>
    </w:pPr>
    <w:rPr>
      <w:b/>
      <w:bCs/>
      <w:sz w:val="28"/>
      <w:szCs w:val="28"/>
    </w:rPr>
  </w:style>
  <w:style w:type="paragraph" w:styleId="20">
    <w:name w:val="heading 2"/>
    <w:basedOn w:val="a"/>
    <w:next w:val="a"/>
    <w:link w:val="2Char"/>
    <w:uiPriority w:val="99"/>
    <w:qFormat/>
    <w:rsid w:val="00032E71"/>
    <w:pPr>
      <w:keepNext/>
      <w:keepLines/>
      <w:numPr>
        <w:ilvl w:val="1"/>
        <w:numId w:val="2"/>
      </w:numPr>
      <w:tabs>
        <w:tab w:val="left" w:pos="567"/>
      </w:tabs>
      <w:outlineLvl w:val="1"/>
    </w:pPr>
    <w:rPr>
      <w:rFonts w:ascii="Tahoma" w:hAnsi="Tahoma"/>
      <w:b/>
      <w:bCs/>
      <w:sz w:val="24"/>
      <w:szCs w:val="26"/>
    </w:rPr>
  </w:style>
  <w:style w:type="paragraph" w:styleId="3">
    <w:name w:val="heading 3"/>
    <w:basedOn w:val="a"/>
    <w:next w:val="a"/>
    <w:link w:val="3Char"/>
    <w:uiPriority w:val="99"/>
    <w:qFormat/>
    <w:rsid w:val="000E364F"/>
    <w:pPr>
      <w:keepNext/>
      <w:keepLines/>
      <w:numPr>
        <w:ilvl w:val="2"/>
        <w:numId w:val="2"/>
      </w:numPr>
      <w:tabs>
        <w:tab w:val="left" w:pos="567"/>
      </w:tabs>
      <w:outlineLvl w:val="2"/>
    </w:pPr>
    <w:rPr>
      <w:b/>
      <w:bCs/>
    </w:rPr>
  </w:style>
  <w:style w:type="paragraph" w:styleId="40">
    <w:name w:val="heading 4"/>
    <w:basedOn w:val="a"/>
    <w:next w:val="a"/>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
    <w:next w:val="a"/>
    <w:link w:val="5Char"/>
    <w:uiPriority w:val="99"/>
    <w:qFormat/>
    <w:rsid w:val="000F40BD"/>
    <w:pPr>
      <w:keepNext/>
      <w:keepLines/>
      <w:numPr>
        <w:ilvl w:val="4"/>
        <w:numId w:val="2"/>
      </w:numPr>
      <w:spacing w:before="200"/>
      <w:outlineLvl w:val="4"/>
    </w:pPr>
    <w:rPr>
      <w:color w:val="990000"/>
    </w:rPr>
  </w:style>
  <w:style w:type="paragraph" w:styleId="6">
    <w:name w:val="heading 6"/>
    <w:basedOn w:val="a"/>
    <w:next w:val="a"/>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
    <w:next w:val="a"/>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
    <w:next w:val="a"/>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
    <w:next w:val="a"/>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0"/>
    <w:link w:val="20"/>
    <w:uiPriority w:val="99"/>
    <w:locked/>
    <w:rsid w:val="00032E71"/>
    <w:rPr>
      <w:rFonts w:ascii="Tahoma" w:eastAsia="Times New Roman" w:hAnsi="Tahoma"/>
      <w:b/>
      <w:bCs/>
      <w:sz w:val="24"/>
      <w:szCs w:val="26"/>
    </w:rPr>
  </w:style>
  <w:style w:type="character" w:customStyle="1" w:styleId="3Char">
    <w:name w:val="Επικεφαλίδα 3 Char"/>
    <w:basedOn w:val="a0"/>
    <w:link w:val="3"/>
    <w:uiPriority w:val="99"/>
    <w:locked/>
    <w:rsid w:val="000E364F"/>
    <w:rPr>
      <w:rFonts w:ascii="Arial Narrow" w:eastAsia="Times New Roman" w:hAnsi="Arial Narrow"/>
      <w:b/>
      <w:bCs/>
      <w:szCs w:val="24"/>
    </w:rPr>
  </w:style>
  <w:style w:type="character" w:customStyle="1" w:styleId="4Char">
    <w:name w:val="Επικεφαλίδα 4 Char"/>
    <w:basedOn w:val="a0"/>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0"/>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0"/>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0"/>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0"/>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0"/>
    <w:link w:val="9"/>
    <w:uiPriority w:val="99"/>
    <w:locked/>
    <w:rsid w:val="00882E5E"/>
    <w:rPr>
      <w:rFonts w:ascii="Cambria" w:eastAsia="Times New Roman" w:hAnsi="Cambria"/>
      <w:i/>
      <w:iCs/>
      <w:color w:val="404040"/>
      <w:sz w:val="20"/>
      <w:szCs w:val="20"/>
    </w:rPr>
  </w:style>
  <w:style w:type="paragraph" w:styleId="a3">
    <w:name w:val="header"/>
    <w:basedOn w:val="a"/>
    <w:link w:val="Char"/>
    <w:uiPriority w:val="99"/>
    <w:rsid w:val="00654A18"/>
    <w:pPr>
      <w:spacing w:before="40" w:after="40"/>
      <w:jc w:val="left"/>
    </w:pPr>
    <w:rPr>
      <w:sz w:val="18"/>
      <w:szCs w:val="18"/>
    </w:rPr>
  </w:style>
  <w:style w:type="character" w:customStyle="1" w:styleId="Char">
    <w:name w:val="Κεφαλίδα Char"/>
    <w:basedOn w:val="a0"/>
    <w:link w:val="a3"/>
    <w:uiPriority w:val="99"/>
    <w:locked/>
    <w:rsid w:val="00654A18"/>
    <w:rPr>
      <w:rFonts w:ascii="Arial Narrow" w:hAnsi="Arial Narrow"/>
      <w:sz w:val="18"/>
    </w:rPr>
  </w:style>
  <w:style w:type="paragraph" w:styleId="a4">
    <w:name w:val="footer"/>
    <w:basedOn w:val="a3"/>
    <w:link w:val="Char0"/>
    <w:uiPriority w:val="99"/>
    <w:rsid w:val="00654A18"/>
  </w:style>
  <w:style w:type="character" w:customStyle="1" w:styleId="Char0">
    <w:name w:val="Υποσέλιδο Char"/>
    <w:basedOn w:val="a0"/>
    <w:link w:val="a4"/>
    <w:uiPriority w:val="99"/>
    <w:locked/>
    <w:rsid w:val="00654A18"/>
    <w:rPr>
      <w:rFonts w:ascii="Arial Narrow" w:hAnsi="Arial Narrow"/>
      <w:sz w:val="18"/>
    </w:rPr>
  </w:style>
  <w:style w:type="paragraph" w:styleId="a5">
    <w:name w:val="endnote text"/>
    <w:basedOn w:val="a"/>
    <w:link w:val="Char1"/>
    <w:uiPriority w:val="99"/>
    <w:semiHidden/>
    <w:locked/>
    <w:rsid w:val="00EC4BB4"/>
    <w:pPr>
      <w:spacing w:before="0"/>
    </w:pPr>
    <w:rPr>
      <w:sz w:val="20"/>
      <w:szCs w:val="20"/>
    </w:rPr>
  </w:style>
  <w:style w:type="character" w:customStyle="1" w:styleId="Char1">
    <w:name w:val="Κείμενο σημείωσης τέλους Char"/>
    <w:basedOn w:val="a0"/>
    <w:link w:val="a5"/>
    <w:uiPriority w:val="99"/>
    <w:semiHidden/>
    <w:locked/>
    <w:rsid w:val="00EC4BB4"/>
    <w:rPr>
      <w:rFonts w:ascii="Arial Narrow" w:hAnsi="Arial Narrow"/>
    </w:rPr>
  </w:style>
  <w:style w:type="character" w:styleId="a6">
    <w:name w:val="endnote reference"/>
    <w:basedOn w:val="a0"/>
    <w:uiPriority w:val="99"/>
    <w:semiHidden/>
    <w:locked/>
    <w:rsid w:val="00EC4BB4"/>
    <w:rPr>
      <w:rFonts w:cs="Times New Roman"/>
      <w:vertAlign w:val="superscript"/>
    </w:rPr>
  </w:style>
  <w:style w:type="paragraph" w:styleId="10">
    <w:name w:val="toc 1"/>
    <w:basedOn w:val="a"/>
    <w:next w:val="a"/>
    <w:autoRedefine/>
    <w:uiPriority w:val="39"/>
    <w:rsid w:val="001A3597"/>
    <w:pPr>
      <w:shd w:val="clear" w:color="auto" w:fill="D9D9D9"/>
      <w:tabs>
        <w:tab w:val="left" w:pos="426"/>
        <w:tab w:val="right" w:leader="dot" w:pos="9923"/>
      </w:tabs>
      <w:spacing w:before="240"/>
      <w:ind w:left="426" w:hanging="426"/>
    </w:pPr>
    <w:rPr>
      <w:rFonts w:ascii="Tahoma" w:hAnsi="Tahoma" w:cs="Tahoma"/>
      <w:b/>
      <w:noProof/>
      <w:sz w:val="24"/>
    </w:rPr>
  </w:style>
  <w:style w:type="paragraph" w:styleId="21">
    <w:name w:val="toc 2"/>
    <w:basedOn w:val="a"/>
    <w:next w:val="a"/>
    <w:autoRedefine/>
    <w:uiPriority w:val="39"/>
    <w:rsid w:val="00FB4381"/>
    <w:pPr>
      <w:tabs>
        <w:tab w:val="left" w:pos="851"/>
        <w:tab w:val="right" w:leader="dot" w:pos="9923"/>
      </w:tabs>
      <w:ind w:left="850" w:hanging="425"/>
    </w:pPr>
    <w:rPr>
      <w:rFonts w:ascii="Tahoma" w:hAnsi="Tahoma" w:cs="Tahoma"/>
      <w:b/>
      <w:noProof/>
      <w:color w:val="800000"/>
      <w:lang w:val="en-US"/>
    </w:rPr>
  </w:style>
  <w:style w:type="paragraph" w:styleId="31">
    <w:name w:val="toc 3"/>
    <w:basedOn w:val="a"/>
    <w:next w:val="a"/>
    <w:autoRedefine/>
    <w:uiPriority w:val="39"/>
    <w:rsid w:val="00C30CDC"/>
    <w:pPr>
      <w:tabs>
        <w:tab w:val="left" w:pos="1418"/>
        <w:tab w:val="right" w:leader="dot" w:pos="9923"/>
      </w:tabs>
      <w:spacing w:before="60"/>
      <w:ind w:left="1418" w:hanging="567"/>
    </w:pPr>
  </w:style>
  <w:style w:type="character" w:styleId="-">
    <w:name w:val="Hyperlink"/>
    <w:basedOn w:val="a0"/>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7">
    <w:name w:val="List Paragraph"/>
    <w:basedOn w:val="a"/>
    <w:uiPriority w:val="99"/>
    <w:qFormat/>
    <w:rsid w:val="0065736A"/>
    <w:pPr>
      <w:ind w:left="720"/>
      <w:contextualSpacing/>
    </w:pPr>
  </w:style>
  <w:style w:type="paragraph" w:styleId="a8">
    <w:name w:val="footnote text"/>
    <w:basedOn w:val="a"/>
    <w:link w:val="Char2"/>
    <w:uiPriority w:val="99"/>
    <w:rsid w:val="00DA1744"/>
    <w:pPr>
      <w:spacing w:before="0"/>
    </w:pPr>
    <w:rPr>
      <w:rFonts w:eastAsia="Calibri"/>
      <w:sz w:val="20"/>
      <w:szCs w:val="20"/>
    </w:rPr>
  </w:style>
  <w:style w:type="character" w:customStyle="1" w:styleId="Char2">
    <w:name w:val="Κείμενο υποσημείωσης Char"/>
    <w:basedOn w:val="a0"/>
    <w:link w:val="a8"/>
    <w:uiPriority w:val="99"/>
    <w:locked/>
    <w:rsid w:val="00DA1744"/>
    <w:rPr>
      <w:rFonts w:ascii="Arial Narrow" w:hAnsi="Arial Narrow"/>
      <w:sz w:val="20"/>
      <w:lang w:eastAsia="el-GR"/>
    </w:rPr>
  </w:style>
  <w:style w:type="table" w:styleId="a9">
    <w:name w:val="Table Grid"/>
    <w:basedOn w:val="a1"/>
    <w:uiPriority w:val="5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1"/>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a">
    <w:name w:val="Document Map"/>
    <w:basedOn w:val="a"/>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0"/>
    <w:link w:val="aa"/>
    <w:uiPriority w:val="99"/>
    <w:semiHidden/>
    <w:locked/>
    <w:rsid w:val="00146BC2"/>
    <w:rPr>
      <w:rFonts w:ascii="Times New Roman" w:hAnsi="Times New Roman"/>
      <w:sz w:val="2"/>
    </w:rPr>
  </w:style>
  <w:style w:type="paragraph" w:styleId="ab">
    <w:name w:val="List Bullet"/>
    <w:basedOn w:val="2"/>
    <w:link w:val="Char4"/>
    <w:uiPriority w:val="99"/>
    <w:locked/>
    <w:rsid w:val="005D5A67"/>
    <w:pPr>
      <w:numPr>
        <w:numId w:val="0"/>
      </w:numPr>
      <w:tabs>
        <w:tab w:val="clear" w:pos="709"/>
        <w:tab w:val="left" w:pos="567"/>
      </w:tabs>
    </w:pPr>
    <w:rPr>
      <w:szCs w:val="22"/>
    </w:rPr>
  </w:style>
  <w:style w:type="character" w:customStyle="1" w:styleId="Char4">
    <w:name w:val="Λίστα με κουκκίδες Char"/>
    <w:link w:val="ab"/>
    <w:uiPriority w:val="99"/>
    <w:locked/>
    <w:rsid w:val="005D5A67"/>
    <w:rPr>
      <w:rFonts w:ascii="Arial Narrow" w:eastAsia="Times New Roman" w:hAnsi="Arial Narrow"/>
    </w:rPr>
  </w:style>
  <w:style w:type="paragraph" w:styleId="ac">
    <w:name w:val="Balloon Text"/>
    <w:basedOn w:val="a"/>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0"/>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
    <w:uiPriority w:val="99"/>
    <w:locked/>
    <w:rsid w:val="0097780C"/>
    <w:pPr>
      <w:numPr>
        <w:numId w:val="3"/>
      </w:numPr>
      <w:tabs>
        <w:tab w:val="left" w:pos="709"/>
      </w:tabs>
      <w:ind w:left="709" w:hanging="284"/>
    </w:pPr>
  </w:style>
  <w:style w:type="paragraph" w:styleId="Web">
    <w:name w:val="Normal (Web)"/>
    <w:basedOn w:val="a"/>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0"/>
    <w:uiPriority w:val="99"/>
    <w:semiHidden/>
    <w:locked/>
    <w:rsid w:val="007F0D66"/>
    <w:rPr>
      <w:rFonts w:cs="Times New Roman"/>
      <w:sz w:val="16"/>
    </w:rPr>
  </w:style>
  <w:style w:type="paragraph" w:styleId="ae">
    <w:name w:val="annotation text"/>
    <w:basedOn w:val="a"/>
    <w:link w:val="Char6"/>
    <w:uiPriority w:val="99"/>
    <w:locked/>
    <w:rsid w:val="007F0D66"/>
    <w:rPr>
      <w:sz w:val="20"/>
      <w:szCs w:val="20"/>
    </w:rPr>
  </w:style>
  <w:style w:type="character" w:customStyle="1" w:styleId="Char6">
    <w:name w:val="Κείμενο σχολίου Char"/>
    <w:basedOn w:val="a0"/>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1"/>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4"/>
      </w:numPr>
      <w:tabs>
        <w:tab w:val="clear" w:pos="709"/>
        <w:tab w:val="left" w:pos="993"/>
      </w:tabs>
      <w:ind w:left="993" w:hanging="432"/>
    </w:pPr>
    <w:rPr>
      <w:lang w:val="en-US"/>
    </w:rPr>
  </w:style>
  <w:style w:type="paragraph" w:styleId="af0">
    <w:name w:val="Title"/>
    <w:basedOn w:val="20"/>
    <w:next w:val="a"/>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0"/>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lang w:val="en-US"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1"/>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
    <w:next w:val="a"/>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7"/>
    <w:uiPriority w:val="99"/>
    <w:rsid w:val="00B36F04"/>
    <w:pPr>
      <w:numPr>
        <w:numId w:val="5"/>
      </w:numPr>
      <w:spacing w:before="0" w:after="60" w:line="264" w:lineRule="auto"/>
    </w:pPr>
    <w:rPr>
      <w:sz w:val="20"/>
      <w:szCs w:val="20"/>
    </w:rPr>
  </w:style>
  <w:style w:type="character" w:styleId="af2">
    <w:name w:val="footnote reference"/>
    <w:basedOn w:val="a0"/>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lang w:val="en-US"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0"/>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6"/>
      </w:numPr>
    </w:pPr>
  </w:style>
  <w:style w:type="paragraph" w:styleId="-HTML">
    <w:name w:val="HTML Preformatted"/>
    <w:basedOn w:val="a"/>
    <w:link w:val="-HTMLChar"/>
    <w:uiPriority w:val="99"/>
    <w:unhideWhenUsed/>
    <w:locked/>
    <w:rsid w:val="001E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Char">
    <w:name w:val="Προ-διαμορφωμένο HTML Char"/>
    <w:basedOn w:val="a0"/>
    <w:link w:val="-HTML"/>
    <w:uiPriority w:val="99"/>
    <w:rsid w:val="001E7723"/>
    <w:rPr>
      <w:rFonts w:ascii="Courier New" w:eastAsia="Times New Roman" w:hAnsi="Courier New" w:cs="Courier New"/>
      <w:sz w:val="20"/>
      <w:szCs w:val="20"/>
    </w:rPr>
  </w:style>
  <w:style w:type="paragraph" w:styleId="af5">
    <w:name w:val="Revision"/>
    <w:hidden/>
    <w:uiPriority w:val="99"/>
    <w:semiHidden/>
    <w:rsid w:val="00A11D7D"/>
    <w:rPr>
      <w:rFonts w:ascii="Arial Narrow" w:eastAsia="Times New Roman" w:hAnsi="Arial Narrow"/>
      <w:szCs w:val="24"/>
    </w:rPr>
  </w:style>
  <w:style w:type="paragraph" w:customStyle="1" w:styleId="Char1CharCharChar">
    <w:name w:val="Char1 Char Char Char"/>
    <w:basedOn w:val="a"/>
    <w:rsid w:val="00CD39E5"/>
    <w:pPr>
      <w:spacing w:before="0" w:after="160" w:line="240" w:lineRule="exact"/>
      <w:jc w:val="left"/>
    </w:pPr>
    <w:rPr>
      <w:rFonts w:ascii="Verdana" w:hAnsi="Verdana"/>
      <w:sz w:val="20"/>
      <w:szCs w:val="20"/>
      <w:lang w:val="en-US" w:eastAsia="en-US"/>
    </w:rPr>
  </w:style>
  <w:style w:type="paragraph" w:styleId="22">
    <w:name w:val="Body Text Indent 2"/>
    <w:basedOn w:val="a"/>
    <w:link w:val="2Char0"/>
    <w:uiPriority w:val="99"/>
    <w:semiHidden/>
    <w:unhideWhenUsed/>
    <w:locked/>
    <w:rsid w:val="00953ABD"/>
    <w:pPr>
      <w:spacing w:after="120" w:line="480" w:lineRule="auto"/>
      <w:ind w:left="283"/>
    </w:pPr>
  </w:style>
  <w:style w:type="character" w:customStyle="1" w:styleId="2Char0">
    <w:name w:val="Σώμα κείμενου με εσοχή 2 Char"/>
    <w:basedOn w:val="a0"/>
    <w:link w:val="22"/>
    <w:uiPriority w:val="99"/>
    <w:semiHidden/>
    <w:rsid w:val="00953ABD"/>
    <w:rPr>
      <w:rFonts w:ascii="Arial Narrow" w:eastAsia="Times New Roman" w:hAnsi="Arial Narr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76363">
      <w:bodyDiv w:val="1"/>
      <w:marLeft w:val="0"/>
      <w:marRight w:val="0"/>
      <w:marTop w:val="0"/>
      <w:marBottom w:val="0"/>
      <w:divBdr>
        <w:top w:val="none" w:sz="0" w:space="0" w:color="auto"/>
        <w:left w:val="none" w:sz="0" w:space="0" w:color="auto"/>
        <w:bottom w:val="none" w:sz="0" w:space="0" w:color="auto"/>
        <w:right w:val="none" w:sz="0" w:space="0" w:color="auto"/>
      </w:divBdr>
    </w:div>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252325773">
      <w:bodyDiv w:val="1"/>
      <w:marLeft w:val="0"/>
      <w:marRight w:val="0"/>
      <w:marTop w:val="0"/>
      <w:marBottom w:val="0"/>
      <w:divBdr>
        <w:top w:val="none" w:sz="0" w:space="0" w:color="auto"/>
        <w:left w:val="none" w:sz="0" w:space="0" w:color="auto"/>
        <w:bottom w:val="none" w:sz="0" w:space="0" w:color="auto"/>
        <w:right w:val="none" w:sz="0" w:space="0" w:color="auto"/>
      </w:divBdr>
    </w:div>
    <w:div w:id="369499932">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411395966">
      <w:bodyDiv w:val="1"/>
      <w:marLeft w:val="0"/>
      <w:marRight w:val="0"/>
      <w:marTop w:val="0"/>
      <w:marBottom w:val="0"/>
      <w:divBdr>
        <w:top w:val="none" w:sz="0" w:space="0" w:color="auto"/>
        <w:left w:val="none" w:sz="0" w:space="0" w:color="auto"/>
        <w:bottom w:val="none" w:sz="0" w:space="0" w:color="auto"/>
        <w:right w:val="none" w:sz="0" w:space="0" w:color="auto"/>
      </w:divBdr>
    </w:div>
    <w:div w:id="450171251">
      <w:bodyDiv w:val="1"/>
      <w:marLeft w:val="0"/>
      <w:marRight w:val="0"/>
      <w:marTop w:val="0"/>
      <w:marBottom w:val="0"/>
      <w:divBdr>
        <w:top w:val="none" w:sz="0" w:space="0" w:color="auto"/>
        <w:left w:val="none" w:sz="0" w:space="0" w:color="auto"/>
        <w:bottom w:val="none" w:sz="0" w:space="0" w:color="auto"/>
        <w:right w:val="none" w:sz="0" w:space="0" w:color="auto"/>
      </w:divBdr>
    </w:div>
    <w:div w:id="451099323">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561139150">
      <w:bodyDiv w:val="1"/>
      <w:marLeft w:val="0"/>
      <w:marRight w:val="0"/>
      <w:marTop w:val="0"/>
      <w:marBottom w:val="0"/>
      <w:divBdr>
        <w:top w:val="none" w:sz="0" w:space="0" w:color="auto"/>
        <w:left w:val="none" w:sz="0" w:space="0" w:color="auto"/>
        <w:bottom w:val="none" w:sz="0" w:space="0" w:color="auto"/>
        <w:right w:val="none" w:sz="0" w:space="0" w:color="auto"/>
      </w:divBdr>
    </w:div>
    <w:div w:id="772821030">
      <w:bodyDiv w:val="1"/>
      <w:marLeft w:val="0"/>
      <w:marRight w:val="0"/>
      <w:marTop w:val="0"/>
      <w:marBottom w:val="0"/>
      <w:divBdr>
        <w:top w:val="none" w:sz="0" w:space="0" w:color="auto"/>
        <w:left w:val="none" w:sz="0" w:space="0" w:color="auto"/>
        <w:bottom w:val="none" w:sz="0" w:space="0" w:color="auto"/>
        <w:right w:val="none" w:sz="0" w:space="0" w:color="auto"/>
      </w:divBdr>
    </w:div>
    <w:div w:id="881206281">
      <w:bodyDiv w:val="1"/>
      <w:marLeft w:val="0"/>
      <w:marRight w:val="0"/>
      <w:marTop w:val="0"/>
      <w:marBottom w:val="0"/>
      <w:divBdr>
        <w:top w:val="none" w:sz="0" w:space="0" w:color="auto"/>
        <w:left w:val="none" w:sz="0" w:space="0" w:color="auto"/>
        <w:bottom w:val="none" w:sz="0" w:space="0" w:color="auto"/>
        <w:right w:val="none" w:sz="0" w:space="0" w:color="auto"/>
      </w:divBdr>
    </w:div>
    <w:div w:id="1050307948">
      <w:bodyDiv w:val="1"/>
      <w:marLeft w:val="0"/>
      <w:marRight w:val="0"/>
      <w:marTop w:val="0"/>
      <w:marBottom w:val="0"/>
      <w:divBdr>
        <w:top w:val="none" w:sz="0" w:space="0" w:color="auto"/>
        <w:left w:val="none" w:sz="0" w:space="0" w:color="auto"/>
        <w:bottom w:val="none" w:sz="0" w:space="0" w:color="auto"/>
        <w:right w:val="none" w:sz="0" w:space="0" w:color="auto"/>
      </w:divBdr>
    </w:div>
    <w:div w:id="1099135681">
      <w:bodyDiv w:val="1"/>
      <w:marLeft w:val="0"/>
      <w:marRight w:val="0"/>
      <w:marTop w:val="0"/>
      <w:marBottom w:val="0"/>
      <w:divBdr>
        <w:top w:val="none" w:sz="0" w:space="0" w:color="auto"/>
        <w:left w:val="none" w:sz="0" w:space="0" w:color="auto"/>
        <w:bottom w:val="none" w:sz="0" w:space="0" w:color="auto"/>
        <w:right w:val="none" w:sz="0" w:space="0" w:color="auto"/>
      </w:divBdr>
    </w:div>
    <w:div w:id="1347705590">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 w:id="1427578185">
      <w:bodyDiv w:val="1"/>
      <w:marLeft w:val="0"/>
      <w:marRight w:val="0"/>
      <w:marTop w:val="0"/>
      <w:marBottom w:val="0"/>
      <w:divBdr>
        <w:top w:val="none" w:sz="0" w:space="0" w:color="auto"/>
        <w:left w:val="none" w:sz="0" w:space="0" w:color="auto"/>
        <w:bottom w:val="none" w:sz="0" w:space="0" w:color="auto"/>
        <w:right w:val="none" w:sz="0" w:space="0" w:color="auto"/>
      </w:divBdr>
    </w:div>
    <w:div w:id="1558013235">
      <w:bodyDiv w:val="1"/>
      <w:marLeft w:val="0"/>
      <w:marRight w:val="0"/>
      <w:marTop w:val="0"/>
      <w:marBottom w:val="0"/>
      <w:divBdr>
        <w:top w:val="none" w:sz="0" w:space="0" w:color="auto"/>
        <w:left w:val="none" w:sz="0" w:space="0" w:color="auto"/>
        <w:bottom w:val="none" w:sz="0" w:space="0" w:color="auto"/>
        <w:right w:val="none" w:sz="0" w:space="0" w:color="auto"/>
      </w:divBdr>
    </w:div>
    <w:div w:id="1655455320">
      <w:bodyDiv w:val="1"/>
      <w:marLeft w:val="0"/>
      <w:marRight w:val="0"/>
      <w:marTop w:val="0"/>
      <w:marBottom w:val="0"/>
      <w:divBdr>
        <w:top w:val="none" w:sz="0" w:space="0" w:color="auto"/>
        <w:left w:val="none" w:sz="0" w:space="0" w:color="auto"/>
        <w:bottom w:val="none" w:sz="0" w:space="0" w:color="auto"/>
        <w:right w:val="none" w:sz="0" w:space="0" w:color="auto"/>
      </w:divBdr>
    </w:div>
    <w:div w:id="1757363457">
      <w:bodyDiv w:val="1"/>
      <w:marLeft w:val="0"/>
      <w:marRight w:val="0"/>
      <w:marTop w:val="0"/>
      <w:marBottom w:val="0"/>
      <w:divBdr>
        <w:top w:val="none" w:sz="0" w:space="0" w:color="auto"/>
        <w:left w:val="none" w:sz="0" w:space="0" w:color="auto"/>
        <w:bottom w:val="none" w:sz="0" w:space="0" w:color="auto"/>
        <w:right w:val="none" w:sz="0" w:space="0" w:color="auto"/>
      </w:divBdr>
    </w:div>
    <w:div w:id="180519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DF4A8-869C-4514-9F80-4FB6855C6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18</Pages>
  <Words>5997</Words>
  <Characters>36717</Characters>
  <Application>Microsoft Office Word</Application>
  <DocSecurity>0</DocSecurity>
  <Lines>305</Lines>
  <Paragraphs>85</Paragraphs>
  <ScaleCrop>false</ScaleCrop>
  <HeadingPairs>
    <vt:vector size="2" baseType="variant">
      <vt:variant>
        <vt:lpstr>Τίτλος</vt:lpstr>
      </vt:variant>
      <vt:variant>
        <vt:i4>1</vt:i4>
      </vt:variant>
    </vt:vector>
  </HeadingPairs>
  <TitlesOfParts>
    <vt:vector size="1" baseType="lpstr">
      <vt:lpstr/>
    </vt:vector>
  </TitlesOfParts>
  <Company>MOU</Company>
  <LinksUpToDate>false</LinksUpToDate>
  <CharactersWithSpaces>42629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ΚΑΡΕΓΛΑ ΝΕΚΤΑΡΙΑ</cp:lastModifiedBy>
  <cp:revision>86</cp:revision>
  <cp:lastPrinted>2025-05-15T12:03:00Z</cp:lastPrinted>
  <dcterms:created xsi:type="dcterms:W3CDTF">2023-12-20T06:53:00Z</dcterms:created>
  <dcterms:modified xsi:type="dcterms:W3CDTF">2025-05-19T12:54:00Z</dcterms:modified>
</cp:coreProperties>
</file>